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57" w:rsidRPr="00566957" w:rsidRDefault="00566957" w:rsidP="00566957">
      <w:pPr>
        <w:outlineLvl w:val="0"/>
        <w:rPr>
          <w:rFonts w:ascii="Times New Roman" w:eastAsia="Times New Roman" w:hAnsi="Times New Roman" w:cs="Times New Roman"/>
          <w:b/>
          <w:bCs/>
          <w:kern w:val="36"/>
          <w:sz w:val="48"/>
          <w:szCs w:val="48"/>
        </w:rPr>
      </w:pPr>
      <w:r w:rsidRPr="00566957">
        <w:rPr>
          <w:rFonts w:ascii="Times New Roman" w:eastAsia="Times New Roman" w:hAnsi="Times New Roman" w:cs="Times New Roman"/>
          <w:b/>
          <w:bCs/>
          <w:kern w:val="36"/>
          <w:sz w:val="48"/>
          <w:szCs w:val="48"/>
        </w:rPr>
        <w:t>Great Hyperinflations in World History</w:t>
      </w:r>
    </w:p>
    <w:p w:rsidR="00566957" w:rsidRPr="00566957" w:rsidRDefault="00B53D00" w:rsidP="00566957">
      <w:pPr>
        <w:outlineLvl w:val="3"/>
        <w:rPr>
          <w:rFonts w:ascii="Times New Roman" w:eastAsia="Times New Roman" w:hAnsi="Times New Roman" w:cs="Times New Roman"/>
          <w:b/>
          <w:bCs/>
          <w:sz w:val="24"/>
          <w:szCs w:val="24"/>
        </w:rPr>
      </w:pPr>
      <w:hyperlink r:id="rId8" w:history="1">
        <w:r w:rsidR="00566957" w:rsidRPr="00566957">
          <w:rPr>
            <w:rFonts w:ascii="Times New Roman" w:eastAsia="Times New Roman" w:hAnsi="Times New Roman" w:cs="Times New Roman"/>
            <w:b/>
            <w:bCs/>
            <w:color w:val="0000FF"/>
            <w:sz w:val="24"/>
            <w:szCs w:val="24"/>
            <w:u w:val="single"/>
          </w:rPr>
          <w:t>Economic History</w:t>
        </w:r>
      </w:hyperlink>
      <w:r w:rsidR="00566957" w:rsidRPr="00566957">
        <w:rPr>
          <w:rFonts w:ascii="Times New Roman" w:eastAsia="Times New Roman" w:hAnsi="Times New Roman" w:cs="Times New Roman"/>
          <w:b/>
          <w:bCs/>
          <w:sz w:val="24"/>
          <w:szCs w:val="24"/>
        </w:rPr>
        <w:t xml:space="preserve"> EH385 — with </w:t>
      </w:r>
      <w:proofErr w:type="spellStart"/>
      <w:r w:rsidR="00566957" w:rsidRPr="00566957">
        <w:rPr>
          <w:rFonts w:ascii="Times New Roman" w:eastAsia="Times New Roman" w:hAnsi="Times New Roman" w:cs="Times New Roman"/>
          <w:b/>
          <w:bCs/>
          <w:sz w:val="24"/>
          <w:szCs w:val="24"/>
        </w:rPr>
        <w:t>Mises</w:t>
      </w:r>
      <w:proofErr w:type="spellEnd"/>
      <w:r w:rsidR="00566957" w:rsidRPr="00566957">
        <w:rPr>
          <w:rFonts w:ascii="Times New Roman" w:eastAsia="Times New Roman" w:hAnsi="Times New Roman" w:cs="Times New Roman"/>
          <w:b/>
          <w:bCs/>
          <w:sz w:val="24"/>
          <w:szCs w:val="24"/>
        </w:rPr>
        <w:t xml:space="preserve"> Institute</w:t>
      </w:r>
    </w:p>
    <w:p w:rsidR="00566957" w:rsidRPr="00566957" w:rsidRDefault="00566957" w:rsidP="00566957">
      <w:pPr>
        <w:outlineLvl w:val="5"/>
        <w:rPr>
          <w:rFonts w:ascii="Times New Roman" w:eastAsia="Times New Roman" w:hAnsi="Times New Roman" w:cs="Times New Roman"/>
          <w:b/>
          <w:bCs/>
          <w:sz w:val="15"/>
          <w:szCs w:val="15"/>
        </w:rPr>
      </w:pPr>
      <w:r w:rsidRPr="00566957">
        <w:rPr>
          <w:rFonts w:ascii="Times New Roman" w:eastAsia="Times New Roman" w:hAnsi="Times New Roman" w:cs="Times New Roman"/>
          <w:b/>
          <w:bCs/>
          <w:sz w:val="15"/>
          <w:szCs w:val="15"/>
        </w:rPr>
        <w:t>Dates: June 15, 2010 - August 16, 2010</w:t>
      </w:r>
    </w:p>
    <w:p w:rsidR="00566957" w:rsidRPr="00566957" w:rsidRDefault="00566957" w:rsidP="00566957">
      <w:pPr>
        <w:outlineLvl w:val="5"/>
        <w:rPr>
          <w:rFonts w:ascii="Times New Roman" w:eastAsia="Times New Roman" w:hAnsi="Times New Roman" w:cs="Times New Roman"/>
          <w:b/>
          <w:bCs/>
          <w:sz w:val="15"/>
          <w:szCs w:val="15"/>
        </w:rPr>
      </w:pPr>
      <w:r w:rsidRPr="00566957">
        <w:rPr>
          <w:rFonts w:ascii="Times New Roman" w:eastAsia="Times New Roman" w:hAnsi="Times New Roman" w:cs="Times New Roman"/>
          <w:b/>
          <w:bCs/>
          <w:sz w:val="15"/>
          <w:szCs w:val="15"/>
        </w:rPr>
        <w:t>Status: Closed</w:t>
      </w:r>
    </w:p>
    <w:p w:rsidR="00566957" w:rsidRPr="00566957" w:rsidRDefault="00B53D00" w:rsidP="00566957">
      <w:pPr>
        <w:spacing w:before="0" w:beforeAutospacing="0" w:after="0" w:afterAutospacing="0"/>
        <w:rPr>
          <w:rFonts w:ascii="Times New Roman" w:eastAsia="Times New Roman" w:hAnsi="Times New Roman" w:cs="Times New Roman"/>
          <w:sz w:val="24"/>
          <w:szCs w:val="24"/>
        </w:rPr>
      </w:pPr>
      <w:hyperlink r:id="rId9" w:history="1">
        <w:r w:rsidR="00566957" w:rsidRPr="00566957">
          <w:rPr>
            <w:rFonts w:ascii="Times New Roman" w:eastAsia="Times New Roman" w:hAnsi="Times New Roman" w:cs="Times New Roman"/>
            <w:color w:val="0000FF"/>
            <w:sz w:val="24"/>
            <w:szCs w:val="24"/>
            <w:u w:val="single"/>
          </w:rPr>
          <w:t>Click here to request this course</w:t>
        </w:r>
      </w:hyperlink>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 xml:space="preserve">This summer course runs from June 15-August 16, 2010. Hunt </w:t>
      </w:r>
      <w:proofErr w:type="spellStart"/>
      <w:r w:rsidRPr="00566957">
        <w:rPr>
          <w:rFonts w:ascii="Times New Roman" w:eastAsia="Times New Roman" w:hAnsi="Times New Roman" w:cs="Times New Roman"/>
          <w:sz w:val="24"/>
          <w:szCs w:val="24"/>
        </w:rPr>
        <w:t>Tooley</w:t>
      </w:r>
      <w:proofErr w:type="spellEnd"/>
      <w:r w:rsidRPr="00566957">
        <w:rPr>
          <w:rFonts w:ascii="Times New Roman" w:eastAsia="Times New Roman" w:hAnsi="Times New Roman" w:cs="Times New Roman"/>
          <w:sz w:val="24"/>
          <w:szCs w:val="24"/>
        </w:rPr>
        <w:t>, professor of History at Austin College, a renowned expert on war, revolution, and the rise of the total state, is the author of The Western Front (on World War I) and many scholarly articles. He is also an expert on the relationship between hyperinflation and political upheaval. This course, taught from the perspective of a historian, deals with the definition and meaning of inflation, and then takes a march through European and American history to look at famous cases of hyperinflation and its aftermath, with a special focus on the 20th century and its wars, depressions, and political shifts. It features weekly lectures, forums, online readings and media, and much more. Grading and quizzes not required. All digital materials are provided as part of course.</w:t>
      </w:r>
    </w:p>
    <w:p w:rsidR="00566957" w:rsidRPr="00566957" w:rsidRDefault="00566957" w:rsidP="00566957">
      <w:pPr>
        <w:outlineLvl w:val="1"/>
        <w:rPr>
          <w:rFonts w:ascii="Times New Roman" w:eastAsia="Times New Roman" w:hAnsi="Times New Roman" w:cs="Times New Roman"/>
          <w:b/>
          <w:bCs/>
          <w:sz w:val="36"/>
          <w:szCs w:val="36"/>
        </w:rPr>
      </w:pPr>
      <w:r w:rsidRPr="00566957">
        <w:rPr>
          <w:rFonts w:ascii="Times New Roman" w:eastAsia="Times New Roman" w:hAnsi="Times New Roman" w:cs="Times New Roman"/>
          <w:b/>
          <w:bCs/>
          <w:sz w:val="36"/>
          <w:szCs w:val="36"/>
        </w:rPr>
        <w:t>Weekly Topics:</w:t>
      </w:r>
    </w:p>
    <w:p w:rsidR="00566957" w:rsidRPr="00566957" w:rsidRDefault="00566957" w:rsidP="00566957">
      <w:pPr>
        <w:numPr>
          <w:ilvl w:val="0"/>
          <w:numId w:val="1"/>
        </w:num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Definition and Theory of Inflation</w:t>
      </w:r>
    </w:p>
    <w:p w:rsidR="00566957" w:rsidRPr="00566957" w:rsidRDefault="00566957" w:rsidP="00566957">
      <w:pPr>
        <w:numPr>
          <w:ilvl w:val="0"/>
          <w:numId w:val="1"/>
        </w:numPr>
        <w:rPr>
          <w:rFonts w:ascii="Times New Roman" w:eastAsia="Times New Roman" w:hAnsi="Times New Roman" w:cs="Times New Roman"/>
          <w:sz w:val="24"/>
          <w:szCs w:val="24"/>
        </w:rPr>
      </w:pPr>
      <w:proofErr w:type="spellStart"/>
      <w:r w:rsidRPr="00566957">
        <w:rPr>
          <w:rFonts w:ascii="Times New Roman" w:eastAsia="Times New Roman" w:hAnsi="Times New Roman" w:cs="Times New Roman"/>
          <w:sz w:val="24"/>
          <w:szCs w:val="24"/>
        </w:rPr>
        <w:t>Keynsian</w:t>
      </w:r>
      <w:proofErr w:type="spellEnd"/>
      <w:r w:rsidRPr="00566957">
        <w:rPr>
          <w:rFonts w:ascii="Times New Roman" w:eastAsia="Times New Roman" w:hAnsi="Times New Roman" w:cs="Times New Roman"/>
          <w:sz w:val="24"/>
          <w:szCs w:val="24"/>
        </w:rPr>
        <w:t xml:space="preserve"> Economics</w:t>
      </w:r>
    </w:p>
    <w:p w:rsidR="00566957" w:rsidRPr="00566957" w:rsidRDefault="00566957" w:rsidP="00566957">
      <w:pPr>
        <w:numPr>
          <w:ilvl w:val="0"/>
          <w:numId w:val="1"/>
        </w:num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Theory of Money and Credit</w:t>
      </w:r>
    </w:p>
    <w:p w:rsidR="00566957" w:rsidRPr="00566957" w:rsidRDefault="00566957" w:rsidP="00566957">
      <w:pPr>
        <w:numPr>
          <w:ilvl w:val="0"/>
          <w:numId w:val="1"/>
        </w:num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Monetary Systems in Early Modern Europe</w:t>
      </w:r>
    </w:p>
    <w:p w:rsidR="00566957" w:rsidRPr="00566957" w:rsidRDefault="00566957" w:rsidP="00566957">
      <w:pPr>
        <w:numPr>
          <w:ilvl w:val="0"/>
          <w:numId w:val="1"/>
        </w:num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From the Nineteenth Century to World War I</w:t>
      </w:r>
    </w:p>
    <w:p w:rsidR="00566957" w:rsidRPr="00566957" w:rsidRDefault="00566957" w:rsidP="00566957">
      <w:pPr>
        <w:numPr>
          <w:ilvl w:val="0"/>
          <w:numId w:val="1"/>
        </w:num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The World Wars: Inflation, Boom, Depression</w:t>
      </w:r>
    </w:p>
    <w:p w:rsidR="00566957" w:rsidRPr="00566957" w:rsidRDefault="00566957" w:rsidP="00566957">
      <w:pPr>
        <w:numPr>
          <w:ilvl w:val="0"/>
          <w:numId w:val="1"/>
        </w:num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High Inflations in the eighties/nineties/2000s</w:t>
      </w:r>
    </w:p>
    <w:p w:rsidR="00566957" w:rsidRPr="00566957" w:rsidRDefault="00566957" w:rsidP="00566957">
      <w:pPr>
        <w:numPr>
          <w:ilvl w:val="0"/>
          <w:numId w:val="1"/>
        </w:num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Inflation in modern times</w:t>
      </w:r>
    </w:p>
    <w:p w:rsidR="00566957" w:rsidRPr="00566957" w:rsidRDefault="00566957" w:rsidP="00566957">
      <w:pPr>
        <w:outlineLvl w:val="1"/>
        <w:rPr>
          <w:rFonts w:ascii="Times New Roman" w:eastAsia="Times New Roman" w:hAnsi="Times New Roman" w:cs="Times New Roman"/>
          <w:b/>
          <w:bCs/>
          <w:sz w:val="36"/>
          <w:szCs w:val="36"/>
        </w:rPr>
      </w:pPr>
      <w:r w:rsidRPr="00566957">
        <w:rPr>
          <w:rFonts w:ascii="Times New Roman" w:eastAsia="Times New Roman" w:hAnsi="Times New Roman" w:cs="Times New Roman"/>
          <w:b/>
          <w:bCs/>
          <w:sz w:val="36"/>
          <w:szCs w:val="36"/>
        </w:rPr>
        <w:lastRenderedPageBreak/>
        <w:t>Professor Biography:</w:t>
      </w:r>
      <w:r w:rsidRPr="00566957">
        <w:rPr>
          <w:rFonts w:ascii="Times New Roman" w:eastAsia="Times New Roman" w:hAnsi="Times New Roman" w:cs="Times New Roman"/>
          <w:b/>
          <w:bCs/>
          <w:sz w:val="36"/>
          <w:szCs w:val="36"/>
        </w:rPr>
        <w:br/>
      </w:r>
      <w:r>
        <w:rPr>
          <w:rFonts w:ascii="Times New Roman" w:eastAsia="Times New Roman" w:hAnsi="Times New Roman" w:cs="Times New Roman"/>
          <w:b/>
          <w:bCs/>
          <w:noProof/>
          <w:sz w:val="36"/>
          <w:szCs w:val="36"/>
        </w:rPr>
        <w:drawing>
          <wp:inline distT="0" distB="0" distL="0" distR="0">
            <wp:extent cx="1962150" cy="2571750"/>
            <wp:effectExtent l="19050" t="0" r="0" b="0"/>
            <wp:docPr id="1" name="Picture 1" descr="http://academy.mises.org/wp-content/uploads/2010/05/TooleyPicBW1-22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ademy.mises.org/wp-content/uploads/2010/05/TooleyPicBW1-229x300.jpg"/>
                    <pic:cNvPicPr>
                      <a:picLocks noChangeAspect="1" noChangeArrowheads="1"/>
                    </pic:cNvPicPr>
                  </pic:nvPicPr>
                  <pic:blipFill>
                    <a:blip r:embed="rId10" cstate="print"/>
                    <a:srcRect/>
                    <a:stretch>
                      <a:fillRect/>
                    </a:stretch>
                  </pic:blipFill>
                  <pic:spPr bwMode="auto">
                    <a:xfrm>
                      <a:off x="0" y="0"/>
                      <a:ext cx="1962150" cy="2571750"/>
                    </a:xfrm>
                    <a:prstGeom prst="rect">
                      <a:avLst/>
                    </a:prstGeom>
                    <a:noFill/>
                    <a:ln w="9525">
                      <a:noFill/>
                      <a:miter lim="800000"/>
                      <a:headEnd/>
                      <a:tailEnd/>
                    </a:ln>
                  </pic:spPr>
                </pic:pic>
              </a:graphicData>
            </a:graphic>
          </wp:inline>
        </w:drawing>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 xml:space="preserve">Hunt </w:t>
      </w:r>
      <w:proofErr w:type="spellStart"/>
      <w:r w:rsidRPr="00566957">
        <w:rPr>
          <w:rFonts w:ascii="Times New Roman" w:eastAsia="Times New Roman" w:hAnsi="Times New Roman" w:cs="Times New Roman"/>
          <w:sz w:val="24"/>
          <w:szCs w:val="24"/>
        </w:rPr>
        <w:t>Tooley</w:t>
      </w:r>
      <w:proofErr w:type="spellEnd"/>
      <w:r w:rsidRPr="00566957">
        <w:rPr>
          <w:rFonts w:ascii="Times New Roman" w:eastAsia="Times New Roman" w:hAnsi="Times New Roman" w:cs="Times New Roman"/>
          <w:sz w:val="24"/>
          <w:szCs w:val="24"/>
        </w:rPr>
        <w:t xml:space="preserve"> is Professor of History at</w:t>
      </w:r>
      <w:proofErr w:type="gramStart"/>
      <w:r w:rsidRPr="00566957">
        <w:rPr>
          <w:rFonts w:ascii="Times New Roman" w:eastAsia="Times New Roman" w:hAnsi="Times New Roman" w:cs="Times New Roman"/>
          <w:sz w:val="24"/>
          <w:szCs w:val="24"/>
        </w:rPr>
        <w:t>  Austin</w:t>
      </w:r>
      <w:proofErr w:type="gramEnd"/>
      <w:r w:rsidRPr="00566957">
        <w:rPr>
          <w:rFonts w:ascii="Times New Roman" w:eastAsia="Times New Roman" w:hAnsi="Times New Roman" w:cs="Times New Roman"/>
          <w:sz w:val="24"/>
          <w:szCs w:val="24"/>
        </w:rPr>
        <w:t xml:space="preserve"> College in Sherman, Texas. He received his B.A. and M.A. from Texas A&amp;M University and earned his Ph.D. in History at the University of Virginia in 1986.</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 xml:space="preserve">Hunt </w:t>
      </w:r>
      <w:proofErr w:type="spellStart"/>
      <w:r w:rsidRPr="00566957">
        <w:rPr>
          <w:rFonts w:ascii="Times New Roman" w:eastAsia="Times New Roman" w:hAnsi="Times New Roman" w:cs="Times New Roman"/>
          <w:sz w:val="24"/>
          <w:szCs w:val="24"/>
        </w:rPr>
        <w:t>Tooley</w:t>
      </w:r>
      <w:proofErr w:type="spellEnd"/>
      <w:r w:rsidRPr="00566957">
        <w:rPr>
          <w:rFonts w:ascii="Times New Roman" w:eastAsia="Times New Roman" w:hAnsi="Times New Roman" w:cs="Times New Roman"/>
          <w:sz w:val="24"/>
          <w:szCs w:val="24"/>
        </w:rPr>
        <w:t xml:space="preserve"> pursues scholarly interests</w:t>
      </w:r>
      <w:proofErr w:type="gramStart"/>
      <w:r w:rsidRPr="00566957">
        <w:rPr>
          <w:rFonts w:ascii="Times New Roman" w:eastAsia="Times New Roman" w:hAnsi="Times New Roman" w:cs="Times New Roman"/>
          <w:sz w:val="24"/>
          <w:szCs w:val="24"/>
        </w:rPr>
        <w:t>  in</w:t>
      </w:r>
      <w:proofErr w:type="gramEnd"/>
      <w:r w:rsidRPr="00566957">
        <w:rPr>
          <w:rFonts w:ascii="Times New Roman" w:eastAsia="Times New Roman" w:hAnsi="Times New Roman" w:cs="Times New Roman"/>
          <w:sz w:val="24"/>
          <w:szCs w:val="24"/>
        </w:rPr>
        <w:t xml:space="preserve"> Modern European history and more generally in the history of violence and the growth of the state in modern times–war, revolutions, peace, and economies.  At the level of </w:t>
      </w:r>
      <w:proofErr w:type="spellStart"/>
      <w:r w:rsidRPr="00566957">
        <w:rPr>
          <w:rFonts w:ascii="Times New Roman" w:eastAsia="Times New Roman" w:hAnsi="Times New Roman" w:cs="Times New Roman"/>
          <w:sz w:val="24"/>
          <w:szCs w:val="24"/>
        </w:rPr>
        <w:t>monographical</w:t>
      </w:r>
      <w:proofErr w:type="spellEnd"/>
      <w:r w:rsidRPr="00566957">
        <w:rPr>
          <w:rFonts w:ascii="Times New Roman" w:eastAsia="Times New Roman" w:hAnsi="Times New Roman" w:cs="Times New Roman"/>
          <w:sz w:val="24"/>
          <w:szCs w:val="24"/>
        </w:rPr>
        <w:t xml:space="preserve"> research, he has worked</w:t>
      </w:r>
      <w:proofErr w:type="gramStart"/>
      <w:r w:rsidRPr="00566957">
        <w:rPr>
          <w:rFonts w:ascii="Times New Roman" w:eastAsia="Times New Roman" w:hAnsi="Times New Roman" w:cs="Times New Roman"/>
          <w:sz w:val="24"/>
          <w:szCs w:val="24"/>
        </w:rPr>
        <w:t>  most</w:t>
      </w:r>
      <w:proofErr w:type="gramEnd"/>
      <w:r w:rsidRPr="00566957">
        <w:rPr>
          <w:rFonts w:ascii="Times New Roman" w:eastAsia="Times New Roman" w:hAnsi="Times New Roman" w:cs="Times New Roman"/>
          <w:sz w:val="24"/>
          <w:szCs w:val="24"/>
        </w:rPr>
        <w:t xml:space="preserve"> frequently in German history during the era of the two world wars.  He is the author of two books, </w:t>
      </w:r>
      <w:r w:rsidRPr="00566957">
        <w:rPr>
          <w:rFonts w:ascii="Times New Roman" w:eastAsia="Times New Roman" w:hAnsi="Times New Roman" w:cs="Times New Roman"/>
          <w:i/>
          <w:iCs/>
          <w:sz w:val="24"/>
          <w:szCs w:val="24"/>
          <w:u w:val="single"/>
        </w:rPr>
        <w:t>National Identity and Weimar Germany: Upper Silesia and the Eastern Border, 1918-1922</w:t>
      </w:r>
      <w:r w:rsidRPr="00566957">
        <w:rPr>
          <w:rFonts w:ascii="Times New Roman" w:eastAsia="Times New Roman" w:hAnsi="Times New Roman" w:cs="Times New Roman"/>
          <w:sz w:val="24"/>
          <w:szCs w:val="24"/>
        </w:rPr>
        <w:t xml:space="preserve"> (The University of Nebraska Press, 1997), and </w:t>
      </w:r>
      <w:r w:rsidRPr="00566957">
        <w:rPr>
          <w:rFonts w:ascii="Times New Roman" w:eastAsia="Times New Roman" w:hAnsi="Times New Roman" w:cs="Times New Roman"/>
          <w:i/>
          <w:iCs/>
          <w:sz w:val="24"/>
          <w:szCs w:val="24"/>
          <w:u w:val="single"/>
        </w:rPr>
        <w:t xml:space="preserve">The Western Front: Battleground and </w:t>
      </w:r>
      <w:proofErr w:type="spellStart"/>
      <w:r w:rsidRPr="00566957">
        <w:rPr>
          <w:rFonts w:ascii="Times New Roman" w:eastAsia="Times New Roman" w:hAnsi="Times New Roman" w:cs="Times New Roman"/>
          <w:i/>
          <w:iCs/>
          <w:sz w:val="24"/>
          <w:szCs w:val="24"/>
          <w:u w:val="single"/>
        </w:rPr>
        <w:t>Homefront</w:t>
      </w:r>
      <w:proofErr w:type="spellEnd"/>
      <w:r w:rsidRPr="00566957">
        <w:rPr>
          <w:rFonts w:ascii="Times New Roman" w:eastAsia="Times New Roman" w:hAnsi="Times New Roman" w:cs="Times New Roman"/>
          <w:i/>
          <w:iCs/>
          <w:sz w:val="24"/>
          <w:szCs w:val="24"/>
          <w:u w:val="single"/>
        </w:rPr>
        <w:t xml:space="preserve"> in the First World War</w:t>
      </w:r>
      <w:r w:rsidRPr="00566957">
        <w:rPr>
          <w:rFonts w:ascii="Times New Roman" w:eastAsia="Times New Roman" w:hAnsi="Times New Roman" w:cs="Times New Roman"/>
          <w:sz w:val="24"/>
          <w:szCs w:val="24"/>
        </w:rPr>
        <w:t xml:space="preserve"> (Palgrave/Macmillan, 2003).  He is the co-editor, with Steven </w:t>
      </w:r>
      <w:proofErr w:type="spellStart"/>
      <w:r w:rsidRPr="00566957">
        <w:rPr>
          <w:rFonts w:ascii="Times New Roman" w:eastAsia="Times New Roman" w:hAnsi="Times New Roman" w:cs="Times New Roman"/>
          <w:sz w:val="24"/>
          <w:szCs w:val="24"/>
        </w:rPr>
        <w:t>Bela</w:t>
      </w:r>
      <w:proofErr w:type="spellEnd"/>
      <w:r w:rsidRPr="00566957">
        <w:rPr>
          <w:rFonts w:ascii="Times New Roman" w:eastAsia="Times New Roman" w:hAnsi="Times New Roman" w:cs="Times New Roman"/>
          <w:sz w:val="24"/>
          <w:szCs w:val="24"/>
        </w:rPr>
        <w:t xml:space="preserve"> Vardy, of </w:t>
      </w:r>
      <w:r w:rsidRPr="00566957">
        <w:rPr>
          <w:rFonts w:ascii="Times New Roman" w:eastAsia="Times New Roman" w:hAnsi="Times New Roman" w:cs="Times New Roman"/>
          <w:i/>
          <w:iCs/>
          <w:sz w:val="24"/>
          <w:szCs w:val="24"/>
          <w:u w:val="single"/>
        </w:rPr>
        <w:t>Ethnic Cleansing in Twentieth-Century Europe</w:t>
      </w:r>
      <w:r w:rsidRPr="00566957">
        <w:rPr>
          <w:rFonts w:ascii="Times New Roman" w:eastAsia="Times New Roman" w:hAnsi="Times New Roman" w:cs="Times New Roman"/>
          <w:sz w:val="24"/>
          <w:szCs w:val="24"/>
        </w:rPr>
        <w:t xml:space="preserve"> (May 2003, Social Science Monographs, Boulder, Colorado).  He has written </w:t>
      </w:r>
      <w:r w:rsidRPr="00566957">
        <w:rPr>
          <w:rFonts w:ascii="Times New Roman" w:eastAsia="Times New Roman" w:hAnsi="Times New Roman" w:cs="Times New Roman"/>
          <w:sz w:val="24"/>
          <w:szCs w:val="24"/>
          <w:u w:val="single"/>
        </w:rPr>
        <w:t>articles and book rev</w:t>
      </w:r>
      <w:r w:rsidRPr="00566957">
        <w:rPr>
          <w:rFonts w:ascii="Times New Roman" w:eastAsia="Times New Roman" w:hAnsi="Times New Roman" w:cs="Times New Roman"/>
          <w:sz w:val="24"/>
          <w:szCs w:val="24"/>
        </w:rPr>
        <w:t>iews for numerous scholarly journals and collections.  He has presented numerous conference papers and lectures.</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Among his scholarly associations are the </w:t>
      </w:r>
      <w:r w:rsidRPr="00566957">
        <w:rPr>
          <w:rFonts w:ascii="Times New Roman" w:eastAsia="Times New Roman" w:hAnsi="Times New Roman" w:cs="Times New Roman"/>
          <w:sz w:val="24"/>
          <w:szCs w:val="24"/>
          <w:u w:val="single"/>
        </w:rPr>
        <w:t>German Studies Association</w:t>
      </w:r>
      <w:r w:rsidRPr="00566957">
        <w:rPr>
          <w:rFonts w:ascii="Times New Roman" w:eastAsia="Times New Roman" w:hAnsi="Times New Roman" w:cs="Times New Roman"/>
          <w:sz w:val="24"/>
          <w:szCs w:val="24"/>
        </w:rPr>
        <w:t>,</w:t>
      </w:r>
      <w:proofErr w:type="gramStart"/>
      <w:r w:rsidRPr="00566957">
        <w:rPr>
          <w:rFonts w:ascii="Times New Roman" w:eastAsia="Times New Roman" w:hAnsi="Times New Roman" w:cs="Times New Roman"/>
          <w:sz w:val="24"/>
          <w:szCs w:val="24"/>
        </w:rPr>
        <w:t>  the</w:t>
      </w:r>
      <w:proofErr w:type="gramEnd"/>
      <w:r w:rsidRPr="00566957">
        <w:rPr>
          <w:rFonts w:ascii="Times New Roman" w:eastAsia="Times New Roman" w:hAnsi="Times New Roman" w:cs="Times New Roman"/>
          <w:sz w:val="24"/>
          <w:szCs w:val="24"/>
        </w:rPr>
        <w:t> </w:t>
      </w:r>
      <w:r w:rsidRPr="00566957">
        <w:rPr>
          <w:rFonts w:ascii="Times New Roman" w:eastAsia="Times New Roman" w:hAnsi="Times New Roman" w:cs="Times New Roman"/>
          <w:sz w:val="24"/>
          <w:szCs w:val="24"/>
          <w:u w:val="single"/>
        </w:rPr>
        <w:t>European Section of the Southern Historical Association</w:t>
      </w:r>
      <w:r w:rsidRPr="00566957">
        <w:rPr>
          <w:rFonts w:ascii="Times New Roman" w:eastAsia="Times New Roman" w:hAnsi="Times New Roman" w:cs="Times New Roman"/>
          <w:sz w:val="24"/>
          <w:szCs w:val="24"/>
        </w:rPr>
        <w:t>, and the </w:t>
      </w:r>
      <w:r w:rsidRPr="00566957">
        <w:rPr>
          <w:rFonts w:ascii="Times New Roman" w:eastAsia="Times New Roman" w:hAnsi="Times New Roman" w:cs="Times New Roman"/>
          <w:sz w:val="24"/>
          <w:szCs w:val="24"/>
          <w:u w:val="single"/>
        </w:rPr>
        <w:t xml:space="preserve">Ludwig von </w:t>
      </w:r>
      <w:proofErr w:type="spellStart"/>
      <w:r w:rsidRPr="00566957">
        <w:rPr>
          <w:rFonts w:ascii="Times New Roman" w:eastAsia="Times New Roman" w:hAnsi="Times New Roman" w:cs="Times New Roman"/>
          <w:sz w:val="24"/>
          <w:szCs w:val="24"/>
          <w:u w:val="single"/>
        </w:rPr>
        <w:t>Mises</w:t>
      </w:r>
      <w:proofErr w:type="spellEnd"/>
      <w:r w:rsidRPr="00566957">
        <w:rPr>
          <w:rFonts w:ascii="Times New Roman" w:eastAsia="Times New Roman" w:hAnsi="Times New Roman" w:cs="Times New Roman"/>
          <w:sz w:val="24"/>
          <w:szCs w:val="24"/>
          <w:u w:val="single"/>
        </w:rPr>
        <w:t xml:space="preserve"> Institute</w:t>
      </w:r>
      <w:r w:rsidRPr="00566957">
        <w:rPr>
          <w:rFonts w:ascii="Times New Roman" w:eastAsia="Times New Roman" w:hAnsi="Times New Roman" w:cs="Times New Roman"/>
          <w:sz w:val="24"/>
          <w:szCs w:val="24"/>
        </w:rPr>
        <w:t>, of which he is an Adjunct Faculty Member.  He served as Chair of the European History Section of the SHA for the year 2004/2005.</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 xml:space="preserve">See his </w:t>
      </w:r>
      <w:hyperlink r:id="rId11" w:history="1">
        <w:r w:rsidRPr="00566957">
          <w:rPr>
            <w:rFonts w:ascii="Times New Roman" w:eastAsia="Times New Roman" w:hAnsi="Times New Roman" w:cs="Times New Roman"/>
            <w:color w:val="0000FF"/>
            <w:sz w:val="24"/>
            <w:szCs w:val="24"/>
            <w:u w:val="single"/>
          </w:rPr>
          <w:t xml:space="preserve">website </w:t>
        </w:r>
      </w:hyperlink>
      <w:r w:rsidRPr="00566957">
        <w:rPr>
          <w:rFonts w:ascii="Times New Roman" w:eastAsia="Times New Roman" w:hAnsi="Times New Roman" w:cs="Times New Roman"/>
          <w:sz w:val="24"/>
          <w:szCs w:val="24"/>
        </w:rPr>
        <w:t>for more information about his scholarship and teaching.</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 xml:space="preserve">See </w:t>
      </w:r>
      <w:proofErr w:type="spellStart"/>
      <w:r w:rsidRPr="00566957">
        <w:rPr>
          <w:rFonts w:ascii="Times New Roman" w:eastAsia="Times New Roman" w:hAnsi="Times New Roman" w:cs="Times New Roman"/>
          <w:sz w:val="24"/>
          <w:szCs w:val="24"/>
        </w:rPr>
        <w:t>Mises</w:t>
      </w:r>
      <w:proofErr w:type="spellEnd"/>
      <w:r w:rsidRPr="00566957">
        <w:rPr>
          <w:rFonts w:ascii="Times New Roman" w:eastAsia="Times New Roman" w:hAnsi="Times New Roman" w:cs="Times New Roman"/>
          <w:sz w:val="24"/>
          <w:szCs w:val="24"/>
        </w:rPr>
        <w:t xml:space="preserve"> </w:t>
      </w:r>
      <w:hyperlink r:id="rId12" w:tgtFrame="_blank" w:history="1">
        <w:r w:rsidRPr="00566957">
          <w:rPr>
            <w:rFonts w:ascii="Times New Roman" w:eastAsia="Times New Roman" w:hAnsi="Times New Roman" w:cs="Times New Roman"/>
            <w:color w:val="0000FF"/>
            <w:sz w:val="24"/>
            <w:szCs w:val="24"/>
            <w:u w:val="single"/>
          </w:rPr>
          <w:t>articles</w:t>
        </w:r>
      </w:hyperlink>
      <w:r w:rsidRPr="00566957">
        <w:rPr>
          <w:rFonts w:ascii="Times New Roman" w:eastAsia="Times New Roman" w:hAnsi="Times New Roman" w:cs="Times New Roman"/>
          <w:sz w:val="24"/>
          <w:szCs w:val="24"/>
        </w:rPr>
        <w:t xml:space="preserve"> by Hunt </w:t>
      </w:r>
      <w:proofErr w:type="spellStart"/>
      <w:r w:rsidRPr="00566957">
        <w:rPr>
          <w:rFonts w:ascii="Times New Roman" w:eastAsia="Times New Roman" w:hAnsi="Times New Roman" w:cs="Times New Roman"/>
          <w:sz w:val="24"/>
          <w:szCs w:val="24"/>
        </w:rPr>
        <w:t>Tooley</w:t>
      </w:r>
      <w:proofErr w:type="spellEnd"/>
      <w:r w:rsidRPr="00566957">
        <w:rPr>
          <w:rFonts w:ascii="Times New Roman" w:eastAsia="Times New Roman" w:hAnsi="Times New Roman" w:cs="Times New Roman"/>
          <w:sz w:val="24"/>
          <w:szCs w:val="24"/>
        </w:rPr>
        <w:t>.</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b/>
          <w:bCs/>
          <w:sz w:val="24"/>
          <w:szCs w:val="24"/>
        </w:rPr>
        <w:t>Lectures:</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Lectures will be held on Thursdays at 9 pm EDT.</w:t>
      </w:r>
    </w:p>
    <w:p w:rsidR="00566957" w:rsidRPr="00566957" w:rsidRDefault="00566957" w:rsidP="00566957">
      <w:pPr>
        <w:outlineLvl w:val="1"/>
        <w:rPr>
          <w:rFonts w:ascii="Times New Roman" w:eastAsia="Times New Roman" w:hAnsi="Times New Roman" w:cs="Times New Roman"/>
          <w:b/>
          <w:bCs/>
          <w:sz w:val="36"/>
          <w:szCs w:val="36"/>
        </w:rPr>
      </w:pPr>
      <w:r w:rsidRPr="00566957">
        <w:rPr>
          <w:rFonts w:ascii="Times New Roman" w:eastAsia="Times New Roman" w:hAnsi="Times New Roman" w:cs="Times New Roman"/>
          <w:b/>
          <w:bCs/>
          <w:sz w:val="36"/>
          <w:szCs w:val="36"/>
        </w:rPr>
        <w:lastRenderedPageBreak/>
        <w:t>Reading:</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A full hyper-linked syllabus with readings for each weekly topic will be available for all students.</w:t>
      </w:r>
    </w:p>
    <w:p w:rsidR="00566957" w:rsidRPr="00566957" w:rsidRDefault="00566957" w:rsidP="00566957">
      <w:pPr>
        <w:outlineLvl w:val="1"/>
        <w:rPr>
          <w:rFonts w:ascii="Times New Roman" w:eastAsia="Times New Roman" w:hAnsi="Times New Roman" w:cs="Times New Roman"/>
          <w:b/>
          <w:bCs/>
          <w:sz w:val="36"/>
          <w:szCs w:val="36"/>
        </w:rPr>
      </w:pPr>
      <w:r w:rsidRPr="00566957">
        <w:rPr>
          <w:rFonts w:ascii="Times New Roman" w:eastAsia="Times New Roman" w:hAnsi="Times New Roman" w:cs="Times New Roman"/>
          <w:b/>
          <w:bCs/>
          <w:sz w:val="36"/>
          <w:szCs w:val="36"/>
        </w:rPr>
        <w:t>Books Available at the </w:t>
      </w:r>
      <w:proofErr w:type="spellStart"/>
      <w:r w:rsidRPr="00566957">
        <w:rPr>
          <w:rFonts w:ascii="Times New Roman" w:eastAsia="Times New Roman" w:hAnsi="Times New Roman" w:cs="Times New Roman"/>
          <w:b/>
          <w:bCs/>
          <w:sz w:val="36"/>
          <w:szCs w:val="36"/>
        </w:rPr>
        <w:fldChar w:fldCharType="begin"/>
      </w:r>
      <w:r w:rsidRPr="00566957">
        <w:rPr>
          <w:rFonts w:ascii="Times New Roman" w:eastAsia="Times New Roman" w:hAnsi="Times New Roman" w:cs="Times New Roman"/>
          <w:b/>
          <w:bCs/>
          <w:sz w:val="36"/>
          <w:szCs w:val="36"/>
        </w:rPr>
        <w:instrText xml:space="preserve"> HYPERLINK "http://mises.org/store" \t "_blank" </w:instrText>
      </w:r>
      <w:r w:rsidRPr="00566957">
        <w:rPr>
          <w:rFonts w:ascii="Times New Roman" w:eastAsia="Times New Roman" w:hAnsi="Times New Roman" w:cs="Times New Roman"/>
          <w:b/>
          <w:bCs/>
          <w:sz w:val="36"/>
          <w:szCs w:val="36"/>
        </w:rPr>
        <w:fldChar w:fldCharType="separate"/>
      </w:r>
      <w:r w:rsidRPr="00566957">
        <w:rPr>
          <w:rFonts w:ascii="Times New Roman" w:eastAsia="Times New Roman" w:hAnsi="Times New Roman" w:cs="Times New Roman"/>
          <w:b/>
          <w:bCs/>
          <w:color w:val="0000FF"/>
          <w:sz w:val="36"/>
          <w:szCs w:val="36"/>
          <w:u w:val="single"/>
        </w:rPr>
        <w:t>Mises</w:t>
      </w:r>
      <w:proofErr w:type="spellEnd"/>
      <w:r w:rsidRPr="00566957">
        <w:rPr>
          <w:rFonts w:ascii="Times New Roman" w:eastAsia="Times New Roman" w:hAnsi="Times New Roman" w:cs="Times New Roman"/>
          <w:b/>
          <w:bCs/>
          <w:color w:val="0000FF"/>
          <w:sz w:val="36"/>
          <w:szCs w:val="36"/>
          <w:u w:val="single"/>
        </w:rPr>
        <w:t xml:space="preserve"> Store</w:t>
      </w:r>
      <w:r w:rsidRPr="00566957">
        <w:rPr>
          <w:rFonts w:ascii="Times New Roman" w:eastAsia="Times New Roman" w:hAnsi="Times New Roman" w:cs="Times New Roman"/>
          <w:b/>
          <w:bCs/>
          <w:sz w:val="36"/>
          <w:szCs w:val="36"/>
        </w:rPr>
        <w:fldChar w:fldCharType="end"/>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Several excerpts from the following books are assigned readings in this course. (Note: Purchasing these books is NOT required. All readings in this course are available online for free.)</w:t>
      </w:r>
    </w:p>
    <w:p w:rsidR="00566957" w:rsidRPr="00566957" w:rsidRDefault="00B53D00" w:rsidP="00566957">
      <w:pPr>
        <w:rPr>
          <w:rFonts w:ascii="Times New Roman" w:eastAsia="Times New Roman" w:hAnsi="Times New Roman" w:cs="Times New Roman"/>
          <w:sz w:val="24"/>
          <w:szCs w:val="24"/>
        </w:rPr>
      </w:pPr>
      <w:hyperlink r:id="rId13" w:tgtFrame="_blank" w:history="1">
        <w:r w:rsidR="00566957" w:rsidRPr="00566957">
          <w:rPr>
            <w:rFonts w:ascii="Times New Roman" w:eastAsia="Times New Roman" w:hAnsi="Times New Roman" w:cs="Times New Roman"/>
            <w:color w:val="0000FF"/>
            <w:sz w:val="24"/>
            <w:szCs w:val="24"/>
            <w:u w:val="single"/>
          </w:rPr>
          <w:t>America’s Great Depression</w:t>
        </w:r>
      </w:hyperlink>
      <w:r w:rsidR="00566957" w:rsidRPr="00566957">
        <w:rPr>
          <w:rFonts w:ascii="Times New Roman" w:eastAsia="Times New Roman" w:hAnsi="Times New Roman" w:cs="Times New Roman"/>
          <w:sz w:val="24"/>
          <w:szCs w:val="24"/>
        </w:rPr>
        <w:t xml:space="preserve"> by Murray </w:t>
      </w:r>
      <w:proofErr w:type="spellStart"/>
      <w:r w:rsidR="00566957" w:rsidRPr="00566957">
        <w:rPr>
          <w:rFonts w:ascii="Times New Roman" w:eastAsia="Times New Roman" w:hAnsi="Times New Roman" w:cs="Times New Roman"/>
          <w:sz w:val="24"/>
          <w:szCs w:val="24"/>
        </w:rPr>
        <w:t>Rothbard</w:t>
      </w:r>
      <w:proofErr w:type="spellEnd"/>
      <w:r w:rsidR="00566957" w:rsidRPr="00566957">
        <w:rPr>
          <w:rFonts w:ascii="Times New Roman" w:eastAsia="Times New Roman" w:hAnsi="Times New Roman" w:cs="Times New Roman"/>
          <w:sz w:val="24"/>
          <w:szCs w:val="24"/>
        </w:rPr>
        <w:fldChar w:fldCharType="begin"/>
      </w:r>
      <w:r w:rsidR="00566957" w:rsidRPr="00566957">
        <w:rPr>
          <w:rFonts w:ascii="Times New Roman" w:eastAsia="Times New Roman" w:hAnsi="Times New Roman" w:cs="Times New Roman"/>
          <w:sz w:val="24"/>
          <w:szCs w:val="24"/>
        </w:rPr>
        <w:instrText xml:space="preserve"> HYPERLINK "http://mises.org/store/Exchange-Prices-and-Production-in-Hyper-Inflation-Germany-1920-1923-P635.aspx" \t "_blank" </w:instrText>
      </w:r>
      <w:r w:rsidR="00566957" w:rsidRPr="00566957">
        <w:rPr>
          <w:rFonts w:ascii="Times New Roman" w:eastAsia="Times New Roman" w:hAnsi="Times New Roman" w:cs="Times New Roman"/>
          <w:sz w:val="24"/>
          <w:szCs w:val="24"/>
        </w:rPr>
        <w:fldChar w:fldCharType="separate"/>
      </w:r>
      <w:r w:rsidR="00566957" w:rsidRPr="00566957">
        <w:rPr>
          <w:rFonts w:ascii="Times New Roman" w:eastAsia="Times New Roman" w:hAnsi="Times New Roman" w:cs="Times New Roman"/>
          <w:color w:val="0000FF"/>
          <w:sz w:val="24"/>
          <w:szCs w:val="24"/>
          <w:u w:val="single"/>
        </w:rPr>
        <w:br/>
        <w:t>Exchange, Prices, and Production in Hyperinflation: Germany 1920-192</w:t>
      </w:r>
      <w:r w:rsidR="00566957" w:rsidRPr="00566957">
        <w:rPr>
          <w:rFonts w:ascii="Times New Roman" w:eastAsia="Times New Roman" w:hAnsi="Times New Roman" w:cs="Times New Roman"/>
          <w:sz w:val="24"/>
          <w:szCs w:val="24"/>
        </w:rPr>
        <w:fldChar w:fldCharType="end"/>
      </w:r>
      <w:r w:rsidR="00566957" w:rsidRPr="00566957">
        <w:rPr>
          <w:rFonts w:ascii="Times New Roman" w:eastAsia="Times New Roman" w:hAnsi="Times New Roman" w:cs="Times New Roman"/>
          <w:sz w:val="24"/>
          <w:szCs w:val="24"/>
        </w:rPr>
        <w:t>3 by Frank Graham.</w:t>
      </w:r>
      <w:hyperlink r:id="rId14" w:tgtFrame="_blank" w:history="1">
        <w:r w:rsidR="00566957" w:rsidRPr="00566957">
          <w:rPr>
            <w:rFonts w:ascii="Times New Roman" w:eastAsia="Times New Roman" w:hAnsi="Times New Roman" w:cs="Times New Roman"/>
            <w:color w:val="0000FF"/>
            <w:sz w:val="24"/>
            <w:szCs w:val="24"/>
            <w:u w:val="single"/>
          </w:rPr>
          <w:br/>
          <w:t>The Theory of Money and Credit</w:t>
        </w:r>
      </w:hyperlink>
      <w:r w:rsidR="00566957" w:rsidRPr="00566957">
        <w:rPr>
          <w:rFonts w:ascii="Times New Roman" w:eastAsia="Times New Roman" w:hAnsi="Times New Roman" w:cs="Times New Roman"/>
          <w:sz w:val="24"/>
          <w:szCs w:val="24"/>
        </w:rPr>
        <w:t xml:space="preserve"> by Ludwig von </w:t>
      </w:r>
      <w:proofErr w:type="spellStart"/>
      <w:r w:rsidR="00566957" w:rsidRPr="00566957">
        <w:rPr>
          <w:rFonts w:ascii="Times New Roman" w:eastAsia="Times New Roman" w:hAnsi="Times New Roman" w:cs="Times New Roman"/>
          <w:sz w:val="24"/>
          <w:szCs w:val="24"/>
        </w:rPr>
        <w:t>Mises</w:t>
      </w:r>
      <w:proofErr w:type="spellEnd"/>
    </w:p>
    <w:p w:rsidR="00566957" w:rsidRPr="00566957" w:rsidRDefault="00566957" w:rsidP="00566957">
      <w:pPr>
        <w:outlineLvl w:val="1"/>
        <w:rPr>
          <w:rFonts w:ascii="Times New Roman" w:eastAsia="Times New Roman" w:hAnsi="Times New Roman" w:cs="Times New Roman"/>
          <w:b/>
          <w:bCs/>
          <w:sz w:val="36"/>
          <w:szCs w:val="36"/>
        </w:rPr>
      </w:pPr>
      <w:r w:rsidRPr="00566957">
        <w:rPr>
          <w:rFonts w:ascii="Times New Roman" w:eastAsia="Times New Roman" w:hAnsi="Times New Roman" w:cs="Times New Roman"/>
          <w:b/>
          <w:bCs/>
          <w:sz w:val="36"/>
          <w:szCs w:val="36"/>
        </w:rPr>
        <w:t>Final Grade, Transcript, and Certificate of Completion:</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 xml:space="preserve">The final grade will depend on participation (in both lecture and discussion sessions), essays, quizzes, and the final exam. Students will have access to a digital transcript for the course. We will add any future grades for future </w:t>
      </w:r>
      <w:proofErr w:type="spellStart"/>
      <w:r w:rsidRPr="00566957">
        <w:rPr>
          <w:rFonts w:ascii="Times New Roman" w:eastAsia="Times New Roman" w:hAnsi="Times New Roman" w:cs="Times New Roman"/>
          <w:sz w:val="24"/>
          <w:szCs w:val="24"/>
        </w:rPr>
        <w:t>Mises</w:t>
      </w:r>
      <w:proofErr w:type="spellEnd"/>
      <w:r w:rsidRPr="00566957">
        <w:rPr>
          <w:rFonts w:ascii="Times New Roman" w:eastAsia="Times New Roman" w:hAnsi="Times New Roman" w:cs="Times New Roman"/>
          <w:sz w:val="24"/>
          <w:szCs w:val="24"/>
        </w:rPr>
        <w:t xml:space="preserve"> Academy courses taken to this transcript. Students will also receive a digital, printable Certificate of Completion.</w:t>
      </w:r>
    </w:p>
    <w:p w:rsidR="00566957" w:rsidRPr="00566957" w:rsidRDefault="00566957" w:rsidP="00566957">
      <w:pPr>
        <w:outlineLvl w:val="1"/>
        <w:rPr>
          <w:rFonts w:ascii="Times New Roman" w:eastAsia="Times New Roman" w:hAnsi="Times New Roman" w:cs="Times New Roman"/>
          <w:b/>
          <w:bCs/>
          <w:sz w:val="36"/>
          <w:szCs w:val="36"/>
        </w:rPr>
      </w:pPr>
      <w:r w:rsidRPr="00566957">
        <w:rPr>
          <w:rFonts w:ascii="Times New Roman" w:eastAsia="Times New Roman" w:hAnsi="Times New Roman" w:cs="Times New Roman"/>
          <w:b/>
          <w:bCs/>
          <w:sz w:val="36"/>
          <w:szCs w:val="36"/>
        </w:rPr>
        <w:t>Course Syllabus</w:t>
      </w:r>
    </w:p>
    <w:p w:rsidR="00566957" w:rsidRPr="00566957" w:rsidRDefault="00566957" w:rsidP="00566957">
      <w:pPr>
        <w:outlineLvl w:val="4"/>
        <w:rPr>
          <w:rFonts w:ascii="Times New Roman" w:eastAsia="Times New Roman" w:hAnsi="Times New Roman" w:cs="Times New Roman"/>
          <w:b/>
          <w:bCs/>
          <w:sz w:val="20"/>
          <w:szCs w:val="20"/>
        </w:rPr>
      </w:pPr>
      <w:r w:rsidRPr="00566957">
        <w:rPr>
          <w:rFonts w:ascii="Times New Roman" w:eastAsia="Times New Roman" w:hAnsi="Times New Roman" w:cs="Times New Roman"/>
          <w:b/>
          <w:bCs/>
          <w:sz w:val="20"/>
          <w:szCs w:val="20"/>
        </w:rPr>
        <w:t>14 JUNE – 20 JUNE</w:t>
      </w:r>
    </w:p>
    <w:p w:rsidR="00566957" w:rsidRPr="00566957" w:rsidRDefault="00566957" w:rsidP="00566957">
      <w:pPr>
        <w:outlineLvl w:val="2"/>
        <w:rPr>
          <w:rFonts w:ascii="Times New Roman" w:eastAsia="Times New Roman" w:hAnsi="Times New Roman" w:cs="Times New Roman"/>
          <w:b/>
          <w:bCs/>
          <w:sz w:val="27"/>
          <w:szCs w:val="27"/>
        </w:rPr>
      </w:pPr>
      <w:r w:rsidRPr="00566957">
        <w:rPr>
          <w:rFonts w:ascii="Times New Roman" w:eastAsia="Times New Roman" w:hAnsi="Times New Roman" w:cs="Times New Roman"/>
          <w:b/>
          <w:bCs/>
          <w:sz w:val="27"/>
          <w:szCs w:val="27"/>
        </w:rPr>
        <w:t>Definition and Theory I</w:t>
      </w:r>
    </w:p>
    <w:p w:rsidR="00566957" w:rsidRPr="00566957" w:rsidRDefault="00566957" w:rsidP="00566957">
      <w:pPr>
        <w:outlineLvl w:val="3"/>
        <w:rPr>
          <w:rFonts w:ascii="Times New Roman" w:eastAsia="Times New Roman" w:hAnsi="Times New Roman" w:cs="Times New Roman"/>
          <w:b/>
          <w:bCs/>
          <w:sz w:val="24"/>
          <w:szCs w:val="24"/>
        </w:rPr>
      </w:pPr>
      <w:r w:rsidRPr="00566957">
        <w:rPr>
          <w:rFonts w:ascii="Times New Roman" w:eastAsia="Times New Roman" w:hAnsi="Times New Roman" w:cs="Times New Roman"/>
          <w:b/>
          <w:bCs/>
          <w:sz w:val="24"/>
          <w:szCs w:val="24"/>
        </w:rPr>
        <w:t>Reading Assignments</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Bureau of Labor Statistics, “Overview of BLS Statistics on Inflation and Prices”</w:t>
      </w:r>
      <w:r w:rsidRPr="00566957">
        <w:rPr>
          <w:rFonts w:ascii="Times New Roman" w:eastAsia="Times New Roman" w:hAnsi="Times New Roman" w:cs="Times New Roman"/>
          <w:sz w:val="24"/>
          <w:szCs w:val="24"/>
        </w:rPr>
        <w:br/>
        <w:t xml:space="preserve">David </w:t>
      </w:r>
      <w:proofErr w:type="spellStart"/>
      <w:r w:rsidRPr="00566957">
        <w:rPr>
          <w:rFonts w:ascii="Times New Roman" w:eastAsia="Times New Roman" w:hAnsi="Times New Roman" w:cs="Times New Roman"/>
          <w:sz w:val="24"/>
          <w:szCs w:val="24"/>
        </w:rPr>
        <w:t>Ranson</w:t>
      </w:r>
      <w:proofErr w:type="spellEnd"/>
      <w:r w:rsidRPr="00566957">
        <w:rPr>
          <w:rFonts w:ascii="Times New Roman" w:eastAsia="Times New Roman" w:hAnsi="Times New Roman" w:cs="Times New Roman"/>
          <w:sz w:val="24"/>
          <w:szCs w:val="24"/>
        </w:rPr>
        <w:t>, “Inflation,” Concise Encyclopedia of Economics</w:t>
      </w:r>
      <w:r w:rsidRPr="00566957">
        <w:rPr>
          <w:rFonts w:ascii="Times New Roman" w:eastAsia="Times New Roman" w:hAnsi="Times New Roman" w:cs="Times New Roman"/>
          <w:sz w:val="24"/>
          <w:szCs w:val="24"/>
        </w:rPr>
        <w:br/>
        <w:t xml:space="preserve">Frank </w:t>
      </w:r>
      <w:proofErr w:type="spellStart"/>
      <w:r w:rsidRPr="00566957">
        <w:rPr>
          <w:rFonts w:ascii="Times New Roman" w:eastAsia="Times New Roman" w:hAnsi="Times New Roman" w:cs="Times New Roman"/>
          <w:sz w:val="24"/>
          <w:szCs w:val="24"/>
        </w:rPr>
        <w:t>Shostak</w:t>
      </w:r>
      <w:proofErr w:type="spellEnd"/>
      <w:r w:rsidRPr="00566957">
        <w:rPr>
          <w:rFonts w:ascii="Times New Roman" w:eastAsia="Times New Roman" w:hAnsi="Times New Roman" w:cs="Times New Roman"/>
          <w:sz w:val="24"/>
          <w:szCs w:val="24"/>
        </w:rPr>
        <w:t>, “Defining Inflation”</w:t>
      </w:r>
      <w:r w:rsidRPr="00566957">
        <w:rPr>
          <w:rFonts w:ascii="Times New Roman" w:eastAsia="Times New Roman" w:hAnsi="Times New Roman" w:cs="Times New Roman"/>
          <w:sz w:val="24"/>
          <w:szCs w:val="24"/>
        </w:rPr>
        <w:br/>
        <w:t xml:space="preserve">R. A. Radford, “The Economic </w:t>
      </w:r>
      <w:proofErr w:type="spellStart"/>
      <w:r w:rsidRPr="00566957">
        <w:rPr>
          <w:rFonts w:ascii="Times New Roman" w:eastAsia="Times New Roman" w:hAnsi="Times New Roman" w:cs="Times New Roman"/>
          <w:sz w:val="24"/>
          <w:szCs w:val="24"/>
        </w:rPr>
        <w:t>Organisation</w:t>
      </w:r>
      <w:proofErr w:type="spellEnd"/>
      <w:r w:rsidRPr="00566957">
        <w:rPr>
          <w:rFonts w:ascii="Times New Roman" w:eastAsia="Times New Roman" w:hAnsi="Times New Roman" w:cs="Times New Roman"/>
          <w:sz w:val="24"/>
          <w:szCs w:val="24"/>
        </w:rPr>
        <w:t xml:space="preserve"> of a P.O.W. Camp,” </w:t>
      </w:r>
      <w:proofErr w:type="spellStart"/>
      <w:r w:rsidRPr="00566957">
        <w:rPr>
          <w:rFonts w:ascii="Times New Roman" w:eastAsia="Times New Roman" w:hAnsi="Times New Roman" w:cs="Times New Roman"/>
          <w:sz w:val="24"/>
          <w:szCs w:val="24"/>
        </w:rPr>
        <w:t>Economica</w:t>
      </w:r>
      <w:proofErr w:type="spellEnd"/>
      <w:r w:rsidRPr="00566957">
        <w:rPr>
          <w:rFonts w:ascii="Times New Roman" w:eastAsia="Times New Roman" w:hAnsi="Times New Roman" w:cs="Times New Roman"/>
          <w:sz w:val="24"/>
          <w:szCs w:val="24"/>
        </w:rPr>
        <w:t>, New Series, Vol. 12, No. 48 (Nov., 1945), pp. 189-201.</w:t>
      </w:r>
      <w:r w:rsidRPr="00566957">
        <w:rPr>
          <w:rFonts w:ascii="Times New Roman" w:eastAsia="Times New Roman" w:hAnsi="Times New Roman" w:cs="Times New Roman"/>
          <w:sz w:val="24"/>
          <w:szCs w:val="24"/>
        </w:rPr>
        <w:br/>
        <w:t xml:space="preserve">Ludwig von </w:t>
      </w:r>
      <w:proofErr w:type="spellStart"/>
      <w:r w:rsidRPr="00566957">
        <w:rPr>
          <w:rFonts w:ascii="Times New Roman" w:eastAsia="Times New Roman" w:hAnsi="Times New Roman" w:cs="Times New Roman"/>
          <w:sz w:val="24"/>
          <w:szCs w:val="24"/>
        </w:rPr>
        <w:t>Mises</w:t>
      </w:r>
      <w:proofErr w:type="spellEnd"/>
      <w:r w:rsidRPr="00566957">
        <w:rPr>
          <w:rFonts w:ascii="Times New Roman" w:eastAsia="Times New Roman" w:hAnsi="Times New Roman" w:cs="Times New Roman"/>
          <w:sz w:val="24"/>
          <w:szCs w:val="24"/>
        </w:rPr>
        <w:t xml:space="preserve">, Human Action: “XVI. </w:t>
      </w:r>
      <w:proofErr w:type="gramStart"/>
      <w:r w:rsidRPr="00566957">
        <w:rPr>
          <w:rFonts w:ascii="Times New Roman" w:eastAsia="Times New Roman" w:hAnsi="Times New Roman" w:cs="Times New Roman"/>
          <w:sz w:val="24"/>
          <w:szCs w:val="24"/>
        </w:rPr>
        <w:t>Prices–1.</w:t>
      </w:r>
      <w:proofErr w:type="gramEnd"/>
      <w:r w:rsidRPr="00566957">
        <w:rPr>
          <w:rFonts w:ascii="Times New Roman" w:eastAsia="Times New Roman" w:hAnsi="Times New Roman" w:cs="Times New Roman"/>
          <w:sz w:val="24"/>
          <w:szCs w:val="24"/>
        </w:rPr>
        <w:t xml:space="preserve"> The Pricing </w:t>
      </w:r>
      <w:proofErr w:type="spellStart"/>
      <w:r w:rsidRPr="00566957">
        <w:rPr>
          <w:rFonts w:ascii="Times New Roman" w:eastAsia="Times New Roman" w:hAnsi="Times New Roman" w:cs="Times New Roman"/>
          <w:sz w:val="24"/>
          <w:szCs w:val="24"/>
        </w:rPr>
        <w:t>Process”</w:t>
      </w:r>
      <w:proofErr w:type="gramStart"/>
      <w:r w:rsidRPr="00566957">
        <w:rPr>
          <w:rFonts w:ascii="Times New Roman" w:eastAsia="Times New Roman" w:hAnsi="Times New Roman" w:cs="Times New Roman"/>
          <w:sz w:val="24"/>
          <w:szCs w:val="24"/>
        </w:rPr>
        <w:t>file</w:t>
      </w:r>
      <w:proofErr w:type="spellEnd"/>
      <w:proofErr w:type="gramEnd"/>
      <w:r w:rsidRPr="00566957">
        <w:rPr>
          <w:rFonts w:ascii="Times New Roman" w:eastAsia="Times New Roman" w:hAnsi="Times New Roman" w:cs="Times New Roman"/>
          <w:sz w:val="24"/>
          <w:szCs w:val="24"/>
        </w:rPr>
        <w:br/>
        <w:t>John Kenneth Galbraith, The Good Society (1996), Chapter 6—”Inflation,” pp. 43-49. Find this on Google Books:</w:t>
      </w:r>
    </w:p>
    <w:p w:rsidR="00566957" w:rsidRPr="00566957" w:rsidRDefault="00566957" w:rsidP="00566957">
      <w:pPr>
        <w:outlineLvl w:val="4"/>
        <w:rPr>
          <w:rFonts w:ascii="Times New Roman" w:eastAsia="Times New Roman" w:hAnsi="Times New Roman" w:cs="Times New Roman"/>
          <w:b/>
          <w:bCs/>
          <w:sz w:val="20"/>
          <w:szCs w:val="20"/>
        </w:rPr>
      </w:pPr>
      <w:r w:rsidRPr="00566957">
        <w:rPr>
          <w:rFonts w:ascii="Times New Roman" w:eastAsia="Times New Roman" w:hAnsi="Times New Roman" w:cs="Times New Roman"/>
          <w:b/>
          <w:bCs/>
          <w:sz w:val="20"/>
          <w:szCs w:val="20"/>
        </w:rPr>
        <w:t>21 JUNE – 27 JUNE</w:t>
      </w:r>
    </w:p>
    <w:p w:rsidR="00566957" w:rsidRPr="00566957" w:rsidRDefault="00566957" w:rsidP="00566957">
      <w:pPr>
        <w:outlineLvl w:val="2"/>
        <w:rPr>
          <w:rFonts w:ascii="Times New Roman" w:eastAsia="Times New Roman" w:hAnsi="Times New Roman" w:cs="Times New Roman"/>
          <w:b/>
          <w:bCs/>
          <w:sz w:val="27"/>
          <w:szCs w:val="27"/>
        </w:rPr>
      </w:pPr>
      <w:r w:rsidRPr="00566957">
        <w:rPr>
          <w:rFonts w:ascii="Times New Roman" w:eastAsia="Times New Roman" w:hAnsi="Times New Roman" w:cs="Times New Roman"/>
          <w:b/>
          <w:bCs/>
          <w:sz w:val="27"/>
          <w:szCs w:val="27"/>
        </w:rPr>
        <w:t>Definition and Theory II</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lastRenderedPageBreak/>
        <w:t xml:space="preserve">Henry Hazlitt, “What You Should Know </w:t>
      </w:r>
      <w:proofErr w:type="gramStart"/>
      <w:r w:rsidRPr="00566957">
        <w:rPr>
          <w:rFonts w:ascii="Times New Roman" w:eastAsia="Times New Roman" w:hAnsi="Times New Roman" w:cs="Times New Roman"/>
          <w:sz w:val="24"/>
          <w:szCs w:val="24"/>
        </w:rPr>
        <w:t>About</w:t>
      </w:r>
      <w:proofErr w:type="gramEnd"/>
      <w:r w:rsidRPr="00566957">
        <w:rPr>
          <w:rFonts w:ascii="Times New Roman" w:eastAsia="Times New Roman" w:hAnsi="Times New Roman" w:cs="Times New Roman"/>
          <w:sz w:val="24"/>
          <w:szCs w:val="24"/>
        </w:rPr>
        <w:t xml:space="preserve"> Inflation”</w:t>
      </w:r>
      <w:r w:rsidRPr="00566957">
        <w:rPr>
          <w:rFonts w:ascii="Times New Roman" w:eastAsia="Times New Roman" w:hAnsi="Times New Roman" w:cs="Times New Roman"/>
          <w:sz w:val="24"/>
          <w:szCs w:val="24"/>
        </w:rPr>
        <w:br/>
        <w:t xml:space="preserve">Ludwig von </w:t>
      </w:r>
      <w:proofErr w:type="spellStart"/>
      <w:r w:rsidRPr="00566957">
        <w:rPr>
          <w:rFonts w:ascii="Times New Roman" w:eastAsia="Times New Roman" w:hAnsi="Times New Roman" w:cs="Times New Roman"/>
          <w:sz w:val="24"/>
          <w:szCs w:val="24"/>
        </w:rPr>
        <w:t>Mises</w:t>
      </w:r>
      <w:proofErr w:type="spellEnd"/>
      <w:r w:rsidRPr="00566957">
        <w:rPr>
          <w:rFonts w:ascii="Times New Roman" w:eastAsia="Times New Roman" w:hAnsi="Times New Roman" w:cs="Times New Roman"/>
          <w:sz w:val="24"/>
          <w:szCs w:val="24"/>
        </w:rPr>
        <w:t>, Human Action: “XX. Interest, Credit Expansion</w:t>
      </w:r>
      <w:proofErr w:type="gramStart"/>
      <w:r w:rsidRPr="00566957">
        <w:rPr>
          <w:rFonts w:ascii="Times New Roman" w:eastAsia="Times New Roman" w:hAnsi="Times New Roman" w:cs="Times New Roman"/>
          <w:sz w:val="24"/>
          <w:szCs w:val="24"/>
        </w:rPr>
        <w:t>,</w:t>
      </w:r>
      <w:proofErr w:type="gramEnd"/>
      <w:r w:rsidRPr="00566957">
        <w:rPr>
          <w:rFonts w:ascii="Times New Roman" w:eastAsia="Times New Roman" w:hAnsi="Times New Roman" w:cs="Times New Roman"/>
          <w:sz w:val="24"/>
          <w:szCs w:val="24"/>
        </w:rPr>
        <w:br/>
        <w:t>and the Trade Cycle,” 570-586 (from “The Difference Between Credit Expansion and Simple Inflation” to the end of the chapter).</w:t>
      </w:r>
      <w:r w:rsidRPr="00566957">
        <w:rPr>
          <w:rFonts w:ascii="Times New Roman" w:eastAsia="Times New Roman" w:hAnsi="Times New Roman" w:cs="Times New Roman"/>
          <w:sz w:val="24"/>
          <w:szCs w:val="24"/>
        </w:rPr>
        <w:br/>
        <w:t>Wikipedia entry on “</w:t>
      </w:r>
      <w:proofErr w:type="spellStart"/>
      <w:r w:rsidRPr="00566957">
        <w:rPr>
          <w:rFonts w:ascii="Times New Roman" w:eastAsia="Times New Roman" w:hAnsi="Times New Roman" w:cs="Times New Roman"/>
          <w:sz w:val="24"/>
          <w:szCs w:val="24"/>
        </w:rPr>
        <w:t>Keynsian</w:t>
      </w:r>
      <w:proofErr w:type="spellEnd"/>
      <w:r w:rsidRPr="00566957">
        <w:rPr>
          <w:rFonts w:ascii="Times New Roman" w:eastAsia="Times New Roman" w:hAnsi="Times New Roman" w:cs="Times New Roman"/>
          <w:sz w:val="24"/>
          <w:szCs w:val="24"/>
        </w:rPr>
        <w:t xml:space="preserve"> Economics” (Since I am adding the article below, feel free merely to skim the Wikipedia article (no paragraph needed on this one: devote your time to the </w:t>
      </w:r>
      <w:proofErr w:type="spellStart"/>
      <w:r w:rsidRPr="00566957">
        <w:rPr>
          <w:rFonts w:ascii="Times New Roman" w:eastAsia="Times New Roman" w:hAnsi="Times New Roman" w:cs="Times New Roman"/>
          <w:sz w:val="24"/>
          <w:szCs w:val="24"/>
        </w:rPr>
        <w:t>Raico</w:t>
      </w:r>
      <w:proofErr w:type="spellEnd"/>
      <w:r w:rsidRPr="00566957">
        <w:rPr>
          <w:rFonts w:ascii="Times New Roman" w:eastAsia="Times New Roman" w:hAnsi="Times New Roman" w:cs="Times New Roman"/>
          <w:sz w:val="24"/>
          <w:szCs w:val="24"/>
        </w:rPr>
        <w:t xml:space="preserve"> article</w:t>
      </w:r>
      <w:proofErr w:type="gramStart"/>
      <w:r w:rsidRPr="00566957">
        <w:rPr>
          <w:rFonts w:ascii="Times New Roman" w:eastAsia="Times New Roman" w:hAnsi="Times New Roman" w:cs="Times New Roman"/>
          <w:sz w:val="24"/>
          <w:szCs w:val="24"/>
        </w:rPr>
        <w:t>)</w:t>
      </w:r>
      <w:proofErr w:type="gramEnd"/>
      <w:r w:rsidRPr="00566957">
        <w:rPr>
          <w:rFonts w:ascii="Times New Roman" w:eastAsia="Times New Roman" w:hAnsi="Times New Roman" w:cs="Times New Roman"/>
          <w:sz w:val="24"/>
          <w:szCs w:val="24"/>
        </w:rPr>
        <w:br/>
        <w:t xml:space="preserve">Ralph </w:t>
      </w:r>
      <w:proofErr w:type="spellStart"/>
      <w:r w:rsidRPr="00566957">
        <w:rPr>
          <w:rFonts w:ascii="Times New Roman" w:eastAsia="Times New Roman" w:hAnsi="Times New Roman" w:cs="Times New Roman"/>
          <w:sz w:val="24"/>
          <w:szCs w:val="24"/>
        </w:rPr>
        <w:t>Raico</w:t>
      </w:r>
      <w:proofErr w:type="spellEnd"/>
      <w:r w:rsidRPr="00566957">
        <w:rPr>
          <w:rFonts w:ascii="Times New Roman" w:eastAsia="Times New Roman" w:hAnsi="Times New Roman" w:cs="Times New Roman"/>
          <w:sz w:val="24"/>
          <w:szCs w:val="24"/>
        </w:rPr>
        <w:t xml:space="preserve">, “Was Keynes a Liberal?” Independent Review, </w:t>
      </w:r>
      <w:proofErr w:type="gramStart"/>
      <w:r w:rsidRPr="00566957">
        <w:rPr>
          <w:rFonts w:ascii="Times New Roman" w:eastAsia="Times New Roman" w:hAnsi="Times New Roman" w:cs="Times New Roman"/>
          <w:sz w:val="24"/>
          <w:szCs w:val="24"/>
        </w:rPr>
        <w:t>Fall</w:t>
      </w:r>
      <w:proofErr w:type="gramEnd"/>
      <w:r w:rsidRPr="00566957">
        <w:rPr>
          <w:rFonts w:ascii="Times New Roman" w:eastAsia="Times New Roman" w:hAnsi="Times New Roman" w:cs="Times New Roman"/>
          <w:sz w:val="24"/>
          <w:szCs w:val="24"/>
        </w:rPr>
        <w:t xml:space="preserve"> 2008.</w:t>
      </w:r>
      <w:r w:rsidRPr="00566957">
        <w:rPr>
          <w:rFonts w:ascii="Times New Roman" w:eastAsia="Times New Roman" w:hAnsi="Times New Roman" w:cs="Times New Roman"/>
          <w:sz w:val="24"/>
          <w:szCs w:val="24"/>
        </w:rPr>
        <w:br/>
        <w:t xml:space="preserve">Friedrich von Hayek, “Choice in Currency: A Way to Stop Inflation,” (Look down to the choices at the bottom of the screen: go either to the web version or the </w:t>
      </w:r>
      <w:proofErr w:type="spellStart"/>
      <w:r w:rsidRPr="00566957">
        <w:rPr>
          <w:rFonts w:ascii="Times New Roman" w:eastAsia="Times New Roman" w:hAnsi="Times New Roman" w:cs="Times New Roman"/>
          <w:sz w:val="24"/>
          <w:szCs w:val="24"/>
        </w:rPr>
        <w:t>pdf</w:t>
      </w:r>
      <w:proofErr w:type="spellEnd"/>
      <w:r w:rsidRPr="00566957">
        <w:rPr>
          <w:rFonts w:ascii="Times New Roman" w:eastAsia="Times New Roman" w:hAnsi="Times New Roman" w:cs="Times New Roman"/>
          <w:sz w:val="24"/>
          <w:szCs w:val="24"/>
        </w:rPr>
        <w:t>.)</w:t>
      </w:r>
      <w:r w:rsidRPr="00566957">
        <w:rPr>
          <w:rFonts w:ascii="Times New Roman" w:eastAsia="Times New Roman" w:hAnsi="Times New Roman" w:cs="Times New Roman"/>
          <w:sz w:val="24"/>
          <w:szCs w:val="24"/>
        </w:rPr>
        <w:br/>
        <w:t xml:space="preserve">Ludwig von </w:t>
      </w:r>
      <w:proofErr w:type="spellStart"/>
      <w:r w:rsidRPr="00566957">
        <w:rPr>
          <w:rFonts w:ascii="Times New Roman" w:eastAsia="Times New Roman" w:hAnsi="Times New Roman" w:cs="Times New Roman"/>
          <w:sz w:val="24"/>
          <w:szCs w:val="24"/>
        </w:rPr>
        <w:t>Mises</w:t>
      </w:r>
      <w:proofErr w:type="spellEnd"/>
      <w:r w:rsidRPr="00566957">
        <w:rPr>
          <w:rFonts w:ascii="Times New Roman" w:eastAsia="Times New Roman" w:hAnsi="Times New Roman" w:cs="Times New Roman"/>
          <w:sz w:val="24"/>
          <w:szCs w:val="24"/>
        </w:rPr>
        <w:t>, Theory of Money and Credit, Chapter 13 “Monetary Policy,” sections 3 (“Inflationism”) through 7 (“Excursus: The Concepts…”) (in the original 219-240).</w:t>
      </w:r>
      <w:r w:rsidRPr="00566957">
        <w:rPr>
          <w:rFonts w:ascii="Times New Roman" w:eastAsia="Times New Roman" w:hAnsi="Times New Roman" w:cs="Times New Roman"/>
          <w:sz w:val="24"/>
          <w:szCs w:val="24"/>
        </w:rPr>
        <w:br/>
        <w:t xml:space="preserve">Ludwig von </w:t>
      </w:r>
      <w:proofErr w:type="spellStart"/>
      <w:r w:rsidRPr="00566957">
        <w:rPr>
          <w:rFonts w:ascii="Times New Roman" w:eastAsia="Times New Roman" w:hAnsi="Times New Roman" w:cs="Times New Roman"/>
          <w:sz w:val="24"/>
          <w:szCs w:val="24"/>
        </w:rPr>
        <w:t>Mises</w:t>
      </w:r>
      <w:proofErr w:type="spellEnd"/>
      <w:r w:rsidRPr="00566957">
        <w:rPr>
          <w:rFonts w:ascii="Times New Roman" w:eastAsia="Times New Roman" w:hAnsi="Times New Roman" w:cs="Times New Roman"/>
          <w:sz w:val="24"/>
          <w:szCs w:val="24"/>
        </w:rPr>
        <w:t>, “Inflation and You,” from Economic Freedom and Interventionism</w:t>
      </w:r>
    </w:p>
    <w:p w:rsidR="00566957" w:rsidRPr="00566957" w:rsidRDefault="00566957" w:rsidP="00566957">
      <w:pPr>
        <w:outlineLvl w:val="4"/>
        <w:rPr>
          <w:rFonts w:ascii="Times New Roman" w:eastAsia="Times New Roman" w:hAnsi="Times New Roman" w:cs="Times New Roman"/>
          <w:b/>
          <w:bCs/>
          <w:sz w:val="20"/>
          <w:szCs w:val="20"/>
        </w:rPr>
      </w:pPr>
      <w:r w:rsidRPr="00566957">
        <w:rPr>
          <w:rFonts w:ascii="Times New Roman" w:eastAsia="Times New Roman" w:hAnsi="Times New Roman" w:cs="Times New Roman"/>
          <w:b/>
          <w:bCs/>
          <w:sz w:val="20"/>
          <w:szCs w:val="20"/>
        </w:rPr>
        <w:t>28 JUNE – 4 JULY</w:t>
      </w:r>
    </w:p>
    <w:p w:rsidR="00566957" w:rsidRPr="00566957" w:rsidRDefault="00566957" w:rsidP="00566957">
      <w:pPr>
        <w:outlineLvl w:val="2"/>
        <w:rPr>
          <w:rFonts w:ascii="Times New Roman" w:eastAsia="Times New Roman" w:hAnsi="Times New Roman" w:cs="Times New Roman"/>
          <w:b/>
          <w:bCs/>
          <w:sz w:val="27"/>
          <w:szCs w:val="27"/>
        </w:rPr>
      </w:pPr>
      <w:r w:rsidRPr="00566957">
        <w:rPr>
          <w:rFonts w:ascii="Times New Roman" w:eastAsia="Times New Roman" w:hAnsi="Times New Roman" w:cs="Times New Roman"/>
          <w:b/>
          <w:bCs/>
          <w:sz w:val="27"/>
          <w:szCs w:val="27"/>
        </w:rPr>
        <w:t>Monetary Systems in Early Modern Europe</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Sept 24–Frederic C. Lane, “Venetian Bankers, 1496-1533: A Study in the Early Stages of Deposit</w:t>
      </w:r>
      <w:r w:rsidRPr="00566957">
        <w:rPr>
          <w:rFonts w:ascii="Times New Roman" w:eastAsia="Times New Roman" w:hAnsi="Times New Roman" w:cs="Times New Roman"/>
          <w:sz w:val="24"/>
          <w:szCs w:val="24"/>
        </w:rPr>
        <w:br/>
        <w:t>Banking,” The Journal of Political Economy, Vol. 45, No. 2 (Apr., 1937), pp. 187-206PDF document</w:t>
      </w:r>
      <w:r w:rsidRPr="00566957">
        <w:rPr>
          <w:rFonts w:ascii="Times New Roman" w:eastAsia="Times New Roman" w:hAnsi="Times New Roman" w:cs="Times New Roman"/>
          <w:sz w:val="24"/>
          <w:szCs w:val="24"/>
        </w:rPr>
        <w:br/>
        <w:t>Article on Henry VIII’s “Great Debasement”</w:t>
      </w:r>
      <w:r w:rsidRPr="00566957">
        <w:rPr>
          <w:rFonts w:ascii="Times New Roman" w:eastAsia="Times New Roman" w:hAnsi="Times New Roman" w:cs="Times New Roman"/>
          <w:sz w:val="24"/>
          <w:szCs w:val="24"/>
        </w:rPr>
        <w:br/>
        <w:t>Oct 1–Jesus Huerta de Soto, “New Light on the Prehistory of the Theory of Banking and the School of Salamanca,” The Review of Austrian Economics (1996)</w:t>
      </w:r>
      <w:r w:rsidRPr="00566957">
        <w:rPr>
          <w:rFonts w:ascii="Times New Roman" w:eastAsia="Times New Roman" w:hAnsi="Times New Roman" w:cs="Times New Roman"/>
          <w:sz w:val="24"/>
          <w:szCs w:val="24"/>
        </w:rPr>
        <w:br/>
        <w:t xml:space="preserve">Read Emmanuel Le Roy </w:t>
      </w:r>
      <w:proofErr w:type="spellStart"/>
      <w:r w:rsidRPr="00566957">
        <w:rPr>
          <w:rFonts w:ascii="Times New Roman" w:eastAsia="Times New Roman" w:hAnsi="Times New Roman" w:cs="Times New Roman"/>
          <w:sz w:val="24"/>
          <w:szCs w:val="24"/>
        </w:rPr>
        <w:t>Ladurie</w:t>
      </w:r>
      <w:proofErr w:type="spellEnd"/>
      <w:r w:rsidRPr="00566957">
        <w:rPr>
          <w:rFonts w:ascii="Times New Roman" w:eastAsia="Times New Roman" w:hAnsi="Times New Roman" w:cs="Times New Roman"/>
          <w:sz w:val="24"/>
          <w:szCs w:val="24"/>
        </w:rPr>
        <w:t xml:space="preserve">, The </w:t>
      </w:r>
      <w:proofErr w:type="spellStart"/>
      <w:r w:rsidRPr="00566957">
        <w:rPr>
          <w:rFonts w:ascii="Times New Roman" w:eastAsia="Times New Roman" w:hAnsi="Times New Roman" w:cs="Times New Roman"/>
          <w:sz w:val="24"/>
          <w:szCs w:val="24"/>
        </w:rPr>
        <w:t>Ancien</w:t>
      </w:r>
      <w:proofErr w:type="spellEnd"/>
      <w:r w:rsidRPr="00566957">
        <w:rPr>
          <w:rFonts w:ascii="Times New Roman" w:eastAsia="Times New Roman" w:hAnsi="Times New Roman" w:cs="Times New Roman"/>
          <w:sz w:val="24"/>
          <w:szCs w:val="24"/>
        </w:rPr>
        <w:t xml:space="preserve"> Regime (1998), 280 (from mid-page, “How, briefly…” to end of p. 301. </w:t>
      </w:r>
      <w:proofErr w:type="gramStart"/>
      <w:r w:rsidRPr="00566957">
        <w:rPr>
          <w:rFonts w:ascii="Times New Roman" w:eastAsia="Times New Roman" w:hAnsi="Times New Roman" w:cs="Times New Roman"/>
          <w:sz w:val="24"/>
          <w:szCs w:val="24"/>
        </w:rPr>
        <w:t>On Google Books.</w:t>
      </w:r>
      <w:proofErr w:type="gramEnd"/>
      <w:r w:rsidRPr="00566957">
        <w:rPr>
          <w:rFonts w:ascii="Times New Roman" w:eastAsia="Times New Roman" w:hAnsi="Times New Roman" w:cs="Times New Roman"/>
          <w:sz w:val="24"/>
          <w:szCs w:val="24"/>
        </w:rPr>
        <w:br/>
      </w:r>
      <w:proofErr w:type="gramStart"/>
      <w:r w:rsidRPr="00566957">
        <w:rPr>
          <w:rFonts w:ascii="Times New Roman" w:eastAsia="Times New Roman" w:hAnsi="Times New Roman" w:cs="Times New Roman"/>
          <w:sz w:val="24"/>
          <w:szCs w:val="24"/>
        </w:rPr>
        <w:t>Oct 6–Charles Mackay, Memoirs of Extraordinary Popular Delusions and the Madness of Crowds, chapter 1, “The Money Mania.–The Mississippi Scheme,” pp. 1-75 (the full chapter).</w:t>
      </w:r>
      <w:proofErr w:type="gramEnd"/>
      <w:r w:rsidRPr="00566957">
        <w:rPr>
          <w:rFonts w:ascii="Times New Roman" w:eastAsia="Times New Roman" w:hAnsi="Times New Roman" w:cs="Times New Roman"/>
          <w:sz w:val="24"/>
          <w:szCs w:val="24"/>
        </w:rPr>
        <w:br/>
      </w:r>
      <w:proofErr w:type="spellStart"/>
      <w:r w:rsidRPr="00566957">
        <w:rPr>
          <w:rFonts w:ascii="Times New Roman" w:eastAsia="Times New Roman" w:hAnsi="Times New Roman" w:cs="Times New Roman"/>
          <w:sz w:val="24"/>
          <w:szCs w:val="24"/>
        </w:rPr>
        <w:t>Antoin</w:t>
      </w:r>
      <w:proofErr w:type="spellEnd"/>
      <w:r w:rsidRPr="00566957">
        <w:rPr>
          <w:rFonts w:ascii="Times New Roman" w:eastAsia="Times New Roman" w:hAnsi="Times New Roman" w:cs="Times New Roman"/>
          <w:sz w:val="24"/>
          <w:szCs w:val="24"/>
        </w:rPr>
        <w:t xml:space="preserve"> E. Murphy, “Law and Turgot: The Importance of Money” (2004).</w:t>
      </w:r>
      <w:r w:rsidRPr="00566957">
        <w:rPr>
          <w:rFonts w:ascii="Times New Roman" w:eastAsia="Times New Roman" w:hAnsi="Times New Roman" w:cs="Times New Roman"/>
          <w:sz w:val="24"/>
          <w:szCs w:val="24"/>
        </w:rPr>
        <w:br/>
      </w:r>
      <w:r w:rsidRPr="00566957">
        <w:rPr>
          <w:rFonts w:ascii="Times New Roman" w:eastAsia="Times New Roman" w:hAnsi="Times New Roman" w:cs="Times New Roman"/>
          <w:b/>
          <w:sz w:val="24"/>
          <w:szCs w:val="24"/>
        </w:rPr>
        <w:t>Andrew Dickson White. Fiat Money Inflation in France</w:t>
      </w:r>
      <w:r w:rsidRPr="00566957">
        <w:rPr>
          <w:rFonts w:ascii="Times New Roman" w:eastAsia="Times New Roman" w:hAnsi="Times New Roman" w:cs="Times New Roman"/>
          <w:sz w:val="24"/>
          <w:szCs w:val="24"/>
        </w:rPr>
        <w:br/>
        <w:t xml:space="preserve">Murray </w:t>
      </w:r>
      <w:proofErr w:type="spellStart"/>
      <w:r w:rsidRPr="00566957">
        <w:rPr>
          <w:rFonts w:ascii="Times New Roman" w:eastAsia="Times New Roman" w:hAnsi="Times New Roman" w:cs="Times New Roman"/>
          <w:sz w:val="24"/>
          <w:szCs w:val="24"/>
        </w:rPr>
        <w:t>Rothbard</w:t>
      </w:r>
      <w:proofErr w:type="spellEnd"/>
      <w:r w:rsidRPr="00566957">
        <w:rPr>
          <w:rFonts w:ascii="Times New Roman" w:eastAsia="Times New Roman" w:hAnsi="Times New Roman" w:cs="Times New Roman"/>
          <w:sz w:val="24"/>
          <w:szCs w:val="24"/>
        </w:rPr>
        <w:t>, Conceived in Liberty, vol. 2 (1999), pp. 123-140</w:t>
      </w:r>
      <w:r w:rsidRPr="00566957">
        <w:rPr>
          <w:rFonts w:ascii="Times New Roman" w:eastAsia="Times New Roman" w:hAnsi="Times New Roman" w:cs="Times New Roman"/>
          <w:sz w:val="24"/>
          <w:szCs w:val="24"/>
        </w:rPr>
        <w:br/>
        <w:t xml:space="preserve">Murray </w:t>
      </w:r>
      <w:proofErr w:type="spellStart"/>
      <w:r w:rsidRPr="00566957">
        <w:rPr>
          <w:rFonts w:ascii="Times New Roman" w:eastAsia="Times New Roman" w:hAnsi="Times New Roman" w:cs="Times New Roman"/>
          <w:sz w:val="24"/>
          <w:szCs w:val="24"/>
        </w:rPr>
        <w:t>Rothbard</w:t>
      </w:r>
      <w:proofErr w:type="spellEnd"/>
      <w:r w:rsidRPr="00566957">
        <w:rPr>
          <w:rFonts w:ascii="Times New Roman" w:eastAsia="Times New Roman" w:hAnsi="Times New Roman" w:cs="Times New Roman"/>
          <w:sz w:val="24"/>
          <w:szCs w:val="24"/>
        </w:rPr>
        <w:t>, Conceived in Liberty, vol. 4 (1999), pp. 373-383</w:t>
      </w:r>
    </w:p>
    <w:p w:rsidR="00566957" w:rsidRPr="00566957" w:rsidRDefault="00566957" w:rsidP="00566957">
      <w:pPr>
        <w:outlineLvl w:val="4"/>
        <w:rPr>
          <w:rFonts w:ascii="Times New Roman" w:eastAsia="Times New Roman" w:hAnsi="Times New Roman" w:cs="Times New Roman"/>
          <w:b/>
          <w:bCs/>
          <w:sz w:val="20"/>
          <w:szCs w:val="20"/>
        </w:rPr>
      </w:pPr>
      <w:r w:rsidRPr="00566957">
        <w:rPr>
          <w:rFonts w:ascii="Times New Roman" w:eastAsia="Times New Roman" w:hAnsi="Times New Roman" w:cs="Times New Roman"/>
          <w:b/>
          <w:bCs/>
          <w:sz w:val="20"/>
          <w:szCs w:val="20"/>
        </w:rPr>
        <w:t>5 JULY – 11 JULY</w:t>
      </w:r>
    </w:p>
    <w:p w:rsidR="00566957" w:rsidRPr="00566957" w:rsidRDefault="00566957" w:rsidP="00566957">
      <w:pPr>
        <w:outlineLvl w:val="2"/>
        <w:rPr>
          <w:rFonts w:ascii="Times New Roman" w:eastAsia="Times New Roman" w:hAnsi="Times New Roman" w:cs="Times New Roman"/>
          <w:b/>
          <w:bCs/>
          <w:sz w:val="27"/>
          <w:szCs w:val="27"/>
        </w:rPr>
      </w:pPr>
      <w:r w:rsidRPr="00566957">
        <w:rPr>
          <w:rFonts w:ascii="Times New Roman" w:eastAsia="Times New Roman" w:hAnsi="Times New Roman" w:cs="Times New Roman"/>
          <w:b/>
          <w:bCs/>
          <w:sz w:val="27"/>
          <w:szCs w:val="27"/>
        </w:rPr>
        <w:t>From the Nineteenth Century to World War I</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 xml:space="preserve">Murray </w:t>
      </w:r>
      <w:proofErr w:type="spellStart"/>
      <w:r w:rsidRPr="00566957">
        <w:rPr>
          <w:rFonts w:ascii="Times New Roman" w:eastAsia="Times New Roman" w:hAnsi="Times New Roman" w:cs="Times New Roman"/>
          <w:sz w:val="24"/>
          <w:szCs w:val="24"/>
        </w:rPr>
        <w:t>Rothbard</w:t>
      </w:r>
      <w:proofErr w:type="spellEnd"/>
      <w:r w:rsidRPr="00566957">
        <w:rPr>
          <w:rFonts w:ascii="Times New Roman" w:eastAsia="Times New Roman" w:hAnsi="Times New Roman" w:cs="Times New Roman"/>
          <w:sz w:val="24"/>
          <w:szCs w:val="24"/>
        </w:rPr>
        <w:t xml:space="preserve">, What Has Government Done to Our Money? </w:t>
      </w:r>
      <w:proofErr w:type="gramStart"/>
      <w:r w:rsidRPr="00566957">
        <w:rPr>
          <w:rFonts w:ascii="Times New Roman" w:eastAsia="Times New Roman" w:hAnsi="Times New Roman" w:cs="Times New Roman"/>
          <w:sz w:val="24"/>
          <w:szCs w:val="24"/>
        </w:rPr>
        <w:t>excerpt</w:t>
      </w:r>
      <w:proofErr w:type="gramEnd"/>
      <w:r w:rsidRPr="00566957">
        <w:rPr>
          <w:rFonts w:ascii="Times New Roman" w:eastAsia="Times New Roman" w:hAnsi="Times New Roman" w:cs="Times New Roman"/>
          <w:sz w:val="24"/>
          <w:szCs w:val="24"/>
        </w:rPr>
        <w:t>:</w:t>
      </w:r>
      <w:r w:rsidRPr="00566957">
        <w:rPr>
          <w:rFonts w:ascii="Times New Roman" w:eastAsia="Times New Roman" w:hAnsi="Times New Roman" w:cs="Times New Roman"/>
          <w:sz w:val="24"/>
          <w:szCs w:val="24"/>
        </w:rPr>
        <w:br/>
        <w:t>Wesley C. Mitchell, “Greenbacks and the Cost of the Civil War,” The Journal of Political Economy (1897).</w:t>
      </w:r>
      <w:r w:rsidRPr="00566957">
        <w:rPr>
          <w:rFonts w:ascii="Times New Roman" w:eastAsia="Times New Roman" w:hAnsi="Times New Roman" w:cs="Times New Roman"/>
          <w:sz w:val="24"/>
          <w:szCs w:val="24"/>
        </w:rPr>
        <w:br/>
        <w:t>Wikipedia entry on “Gold Standard”</w:t>
      </w:r>
      <w:r w:rsidRPr="00566957">
        <w:rPr>
          <w:rFonts w:ascii="Times New Roman" w:eastAsia="Times New Roman" w:hAnsi="Times New Roman" w:cs="Times New Roman"/>
          <w:sz w:val="24"/>
          <w:szCs w:val="24"/>
        </w:rPr>
        <w:br/>
        <w:t xml:space="preserve">Michael D. </w:t>
      </w:r>
      <w:proofErr w:type="spellStart"/>
      <w:r w:rsidRPr="00566957">
        <w:rPr>
          <w:rFonts w:ascii="Times New Roman" w:eastAsia="Times New Roman" w:hAnsi="Times New Roman" w:cs="Times New Roman"/>
          <w:sz w:val="24"/>
          <w:szCs w:val="24"/>
        </w:rPr>
        <w:t>Bordo</w:t>
      </w:r>
      <w:proofErr w:type="spellEnd"/>
      <w:r w:rsidRPr="00566957">
        <w:rPr>
          <w:rFonts w:ascii="Times New Roman" w:eastAsia="Times New Roman" w:hAnsi="Times New Roman" w:cs="Times New Roman"/>
          <w:sz w:val="24"/>
          <w:szCs w:val="24"/>
        </w:rPr>
        <w:t>, “Gold Standard” entry in the Concise Encyclopedia of Economics</w:t>
      </w:r>
      <w:r w:rsidRPr="00566957">
        <w:rPr>
          <w:rFonts w:ascii="Times New Roman" w:eastAsia="Times New Roman" w:hAnsi="Times New Roman" w:cs="Times New Roman"/>
          <w:sz w:val="24"/>
          <w:szCs w:val="24"/>
        </w:rPr>
        <w:br/>
      </w:r>
      <w:proofErr w:type="gramStart"/>
      <w:r w:rsidRPr="00566957">
        <w:rPr>
          <w:rFonts w:ascii="Times New Roman" w:eastAsia="Times New Roman" w:hAnsi="Times New Roman" w:cs="Times New Roman"/>
          <w:sz w:val="24"/>
          <w:szCs w:val="24"/>
        </w:rPr>
        <w:t>Be</w:t>
      </w:r>
      <w:proofErr w:type="gramEnd"/>
      <w:r w:rsidRPr="00566957">
        <w:rPr>
          <w:rFonts w:ascii="Times New Roman" w:eastAsia="Times New Roman" w:hAnsi="Times New Roman" w:cs="Times New Roman"/>
          <w:sz w:val="24"/>
          <w:szCs w:val="24"/>
        </w:rPr>
        <w:t xml:space="preserve"> reading Murray </w:t>
      </w:r>
      <w:proofErr w:type="spellStart"/>
      <w:r w:rsidRPr="00566957">
        <w:rPr>
          <w:rFonts w:ascii="Times New Roman" w:eastAsia="Times New Roman" w:hAnsi="Times New Roman" w:cs="Times New Roman"/>
          <w:sz w:val="24"/>
          <w:szCs w:val="24"/>
        </w:rPr>
        <w:t>Rothbard</w:t>
      </w:r>
      <w:proofErr w:type="spellEnd"/>
      <w:r w:rsidRPr="00566957">
        <w:rPr>
          <w:rFonts w:ascii="Times New Roman" w:eastAsia="Times New Roman" w:hAnsi="Times New Roman" w:cs="Times New Roman"/>
          <w:sz w:val="24"/>
          <w:szCs w:val="24"/>
        </w:rPr>
        <w:t xml:space="preserve">, The Case Against the Fed. Download </w:t>
      </w:r>
      <w:proofErr w:type="spellStart"/>
      <w:r w:rsidRPr="00566957">
        <w:rPr>
          <w:rFonts w:ascii="Times New Roman" w:eastAsia="Times New Roman" w:hAnsi="Times New Roman" w:cs="Times New Roman"/>
          <w:sz w:val="24"/>
          <w:szCs w:val="24"/>
        </w:rPr>
        <w:t>pdf</w:t>
      </w:r>
      <w:proofErr w:type="spellEnd"/>
      <w:r w:rsidRPr="00566957">
        <w:rPr>
          <w:rFonts w:ascii="Times New Roman" w:eastAsia="Times New Roman" w:hAnsi="Times New Roman" w:cs="Times New Roman"/>
          <w:sz w:val="24"/>
          <w:szCs w:val="24"/>
        </w:rPr>
        <w:t xml:space="preserve"> from Mises.org, the first </w:t>
      </w:r>
      <w:r w:rsidRPr="00566957">
        <w:rPr>
          <w:rFonts w:ascii="Times New Roman" w:eastAsia="Times New Roman" w:hAnsi="Times New Roman" w:cs="Times New Roman"/>
          <w:sz w:val="24"/>
          <w:szCs w:val="24"/>
        </w:rPr>
        <w:lastRenderedPageBreak/>
        <w:t>title listed</w:t>
      </w:r>
      <w:r w:rsidRPr="00566957">
        <w:rPr>
          <w:rFonts w:ascii="Times New Roman" w:eastAsia="Times New Roman" w:hAnsi="Times New Roman" w:cs="Times New Roman"/>
          <w:sz w:val="24"/>
          <w:szCs w:val="24"/>
        </w:rPr>
        <w:br/>
        <w:t xml:space="preserve">Murray </w:t>
      </w:r>
      <w:proofErr w:type="spellStart"/>
      <w:r w:rsidRPr="00566957">
        <w:rPr>
          <w:rFonts w:ascii="Times New Roman" w:eastAsia="Times New Roman" w:hAnsi="Times New Roman" w:cs="Times New Roman"/>
          <w:sz w:val="24"/>
          <w:szCs w:val="24"/>
        </w:rPr>
        <w:t>Rothbard</w:t>
      </w:r>
      <w:proofErr w:type="spellEnd"/>
      <w:r w:rsidRPr="00566957">
        <w:rPr>
          <w:rFonts w:ascii="Times New Roman" w:eastAsia="Times New Roman" w:hAnsi="Times New Roman" w:cs="Times New Roman"/>
          <w:sz w:val="24"/>
          <w:szCs w:val="24"/>
        </w:rPr>
        <w:t xml:space="preserve">, The Case </w:t>
      </w:r>
      <w:proofErr w:type="gramStart"/>
      <w:r w:rsidRPr="00566957">
        <w:rPr>
          <w:rFonts w:ascii="Times New Roman" w:eastAsia="Times New Roman" w:hAnsi="Times New Roman" w:cs="Times New Roman"/>
          <w:sz w:val="24"/>
          <w:szCs w:val="24"/>
        </w:rPr>
        <w:t>Against</w:t>
      </w:r>
      <w:proofErr w:type="gramEnd"/>
      <w:r w:rsidRPr="00566957">
        <w:rPr>
          <w:rFonts w:ascii="Times New Roman" w:eastAsia="Times New Roman" w:hAnsi="Times New Roman" w:cs="Times New Roman"/>
          <w:sz w:val="24"/>
          <w:szCs w:val="24"/>
        </w:rPr>
        <w:t xml:space="preserve"> the Fed, 70-129.PDF document</w:t>
      </w:r>
    </w:p>
    <w:p w:rsidR="00566957" w:rsidRPr="00566957" w:rsidRDefault="00566957" w:rsidP="00566957">
      <w:pPr>
        <w:outlineLvl w:val="4"/>
        <w:rPr>
          <w:rFonts w:ascii="Times New Roman" w:eastAsia="Times New Roman" w:hAnsi="Times New Roman" w:cs="Times New Roman"/>
          <w:b/>
          <w:bCs/>
          <w:sz w:val="20"/>
          <w:szCs w:val="20"/>
        </w:rPr>
      </w:pPr>
      <w:r w:rsidRPr="00566957">
        <w:rPr>
          <w:rFonts w:ascii="Times New Roman" w:eastAsia="Times New Roman" w:hAnsi="Times New Roman" w:cs="Times New Roman"/>
          <w:b/>
          <w:bCs/>
          <w:sz w:val="20"/>
          <w:szCs w:val="20"/>
        </w:rPr>
        <w:t>12 JULY – 18 JULY</w:t>
      </w:r>
    </w:p>
    <w:p w:rsidR="00566957" w:rsidRPr="00566957" w:rsidRDefault="00566957" w:rsidP="00566957">
      <w:pPr>
        <w:outlineLvl w:val="2"/>
        <w:rPr>
          <w:rFonts w:ascii="Times New Roman" w:eastAsia="Times New Roman" w:hAnsi="Times New Roman" w:cs="Times New Roman"/>
          <w:b/>
          <w:bCs/>
          <w:sz w:val="27"/>
          <w:szCs w:val="27"/>
        </w:rPr>
      </w:pPr>
      <w:r w:rsidRPr="00566957">
        <w:rPr>
          <w:rFonts w:ascii="Times New Roman" w:eastAsia="Times New Roman" w:hAnsi="Times New Roman" w:cs="Times New Roman"/>
          <w:b/>
          <w:bCs/>
          <w:sz w:val="27"/>
          <w:szCs w:val="27"/>
        </w:rPr>
        <w:t>The World Wars: Inflation, Boom, Depression</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 xml:space="preserve">Russell Ally, “War and Gold–The Bank of England, the London Gold Market and South Africa’s Gold, 1914-19,” Journal of Southern African Studies, Vol. 17, No. 2 (Jun., 1991) GET THIS ON </w:t>
      </w:r>
      <w:bookmarkStart w:id="0" w:name="_GoBack"/>
      <w:bookmarkEnd w:id="0"/>
      <w:r w:rsidRPr="00566957">
        <w:rPr>
          <w:rFonts w:ascii="Times New Roman" w:eastAsia="Times New Roman" w:hAnsi="Times New Roman" w:cs="Times New Roman"/>
          <w:sz w:val="24"/>
          <w:szCs w:val="24"/>
        </w:rPr>
        <w:t>JSTOR</w:t>
      </w:r>
      <w:r w:rsidRPr="00566957">
        <w:rPr>
          <w:rFonts w:ascii="Times New Roman" w:eastAsia="Times New Roman" w:hAnsi="Times New Roman" w:cs="Times New Roman"/>
          <w:sz w:val="24"/>
          <w:szCs w:val="24"/>
        </w:rPr>
        <w:br/>
        <w:t xml:space="preserve">T. Hunt </w:t>
      </w:r>
      <w:proofErr w:type="spellStart"/>
      <w:r w:rsidRPr="00566957">
        <w:rPr>
          <w:rFonts w:ascii="Times New Roman" w:eastAsia="Times New Roman" w:hAnsi="Times New Roman" w:cs="Times New Roman"/>
          <w:sz w:val="24"/>
          <w:szCs w:val="24"/>
        </w:rPr>
        <w:t>Tooley</w:t>
      </w:r>
      <w:proofErr w:type="spellEnd"/>
      <w:r w:rsidRPr="00566957">
        <w:rPr>
          <w:rFonts w:ascii="Times New Roman" w:eastAsia="Times New Roman" w:hAnsi="Times New Roman" w:cs="Times New Roman"/>
          <w:sz w:val="24"/>
          <w:szCs w:val="24"/>
        </w:rPr>
        <w:t xml:space="preserve">, “Merchants of Death Revisited: Armaments, Bankers, and the First World War,” Journal of Libertarian Studies, 2005 Hans F. </w:t>
      </w:r>
      <w:proofErr w:type="spellStart"/>
      <w:r w:rsidRPr="00566957">
        <w:rPr>
          <w:rFonts w:ascii="Times New Roman" w:eastAsia="Times New Roman" w:hAnsi="Times New Roman" w:cs="Times New Roman"/>
          <w:sz w:val="24"/>
          <w:szCs w:val="24"/>
        </w:rPr>
        <w:t>Sennholz</w:t>
      </w:r>
      <w:proofErr w:type="spellEnd"/>
      <w:r w:rsidRPr="00566957">
        <w:rPr>
          <w:rFonts w:ascii="Times New Roman" w:eastAsia="Times New Roman" w:hAnsi="Times New Roman" w:cs="Times New Roman"/>
          <w:sz w:val="24"/>
          <w:szCs w:val="24"/>
        </w:rPr>
        <w:t>, “Hyperinflation in Germany”</w:t>
      </w:r>
      <w:r w:rsidRPr="00566957">
        <w:rPr>
          <w:rFonts w:ascii="Times New Roman" w:eastAsia="Times New Roman" w:hAnsi="Times New Roman" w:cs="Times New Roman"/>
          <w:sz w:val="24"/>
          <w:szCs w:val="24"/>
        </w:rPr>
        <w:br/>
        <w:t xml:space="preserve">Anton </w:t>
      </w:r>
      <w:proofErr w:type="spellStart"/>
      <w:r w:rsidRPr="00566957">
        <w:rPr>
          <w:rFonts w:ascii="Times New Roman" w:eastAsia="Times New Roman" w:hAnsi="Times New Roman" w:cs="Times New Roman"/>
          <w:sz w:val="24"/>
          <w:szCs w:val="24"/>
        </w:rPr>
        <w:t>Kaes</w:t>
      </w:r>
      <w:proofErr w:type="spellEnd"/>
      <w:r w:rsidRPr="00566957">
        <w:rPr>
          <w:rFonts w:ascii="Times New Roman" w:eastAsia="Times New Roman" w:hAnsi="Times New Roman" w:cs="Times New Roman"/>
          <w:sz w:val="24"/>
          <w:szCs w:val="24"/>
        </w:rPr>
        <w:t xml:space="preserve">, Martin Jay, Edward </w:t>
      </w:r>
      <w:proofErr w:type="spellStart"/>
      <w:r w:rsidRPr="00566957">
        <w:rPr>
          <w:rFonts w:ascii="Times New Roman" w:eastAsia="Times New Roman" w:hAnsi="Times New Roman" w:cs="Times New Roman"/>
          <w:sz w:val="24"/>
          <w:szCs w:val="24"/>
        </w:rPr>
        <w:t>Dimendberg</w:t>
      </w:r>
      <w:proofErr w:type="spellEnd"/>
      <w:r w:rsidRPr="00566957">
        <w:rPr>
          <w:rFonts w:ascii="Times New Roman" w:eastAsia="Times New Roman" w:hAnsi="Times New Roman" w:cs="Times New Roman"/>
          <w:sz w:val="24"/>
          <w:szCs w:val="24"/>
        </w:rPr>
        <w:t>, The Weimar Republic Sourcebook, pp. 60-68. Please read this on Google Books</w:t>
      </w:r>
      <w:r w:rsidRPr="00566957">
        <w:rPr>
          <w:rFonts w:ascii="Times New Roman" w:eastAsia="Times New Roman" w:hAnsi="Times New Roman" w:cs="Times New Roman"/>
          <w:sz w:val="24"/>
          <w:szCs w:val="24"/>
        </w:rPr>
        <w:br/>
        <w:t xml:space="preserve">Wikipedia entry for Keynes, The Economic Consequences of the </w:t>
      </w:r>
      <w:proofErr w:type="spellStart"/>
      <w:r w:rsidRPr="00566957">
        <w:rPr>
          <w:rFonts w:ascii="Times New Roman" w:eastAsia="Times New Roman" w:hAnsi="Times New Roman" w:cs="Times New Roman"/>
          <w:sz w:val="24"/>
          <w:szCs w:val="24"/>
        </w:rPr>
        <w:t>Peacefile</w:t>
      </w:r>
      <w:proofErr w:type="spellEnd"/>
      <w:r w:rsidRPr="00566957">
        <w:rPr>
          <w:rFonts w:ascii="Times New Roman" w:eastAsia="Times New Roman" w:hAnsi="Times New Roman" w:cs="Times New Roman"/>
          <w:sz w:val="24"/>
          <w:szCs w:val="24"/>
        </w:rPr>
        <w:br/>
        <w:t>John Maynard Keynes, The Economic Consequences of the Peace (read chapter VI.: “Europe After the Treaty”)</w:t>
      </w:r>
      <w:r w:rsidRPr="00566957">
        <w:rPr>
          <w:rFonts w:ascii="Times New Roman" w:eastAsia="Times New Roman" w:hAnsi="Times New Roman" w:cs="Times New Roman"/>
          <w:sz w:val="24"/>
          <w:szCs w:val="24"/>
        </w:rPr>
        <w:br/>
        <w:t>Frank Graham, Exchange, Prices, and Production in Hyper-Inflation: Germany 1920-1923,</w:t>
      </w:r>
      <w:r w:rsidRPr="00566957">
        <w:rPr>
          <w:rFonts w:ascii="Times New Roman" w:eastAsia="Times New Roman" w:hAnsi="Times New Roman" w:cs="Times New Roman"/>
          <w:sz w:val="24"/>
          <w:szCs w:val="24"/>
        </w:rPr>
        <w:br/>
        <w:t>“Part I: Historical Background,” pp. 1-48.</w:t>
      </w:r>
      <w:r w:rsidRPr="00566957">
        <w:rPr>
          <w:rFonts w:ascii="Times New Roman" w:eastAsia="Times New Roman" w:hAnsi="Times New Roman" w:cs="Times New Roman"/>
          <w:sz w:val="24"/>
          <w:szCs w:val="24"/>
        </w:rPr>
        <w:br/>
        <w:t>Frank Graham, Exchange, Prices, and Production in Hyper-Inflation: Germany 1920-1923</w:t>
      </w:r>
      <w:proofErr w:type="gramStart"/>
      <w:r w:rsidRPr="00566957">
        <w:rPr>
          <w:rFonts w:ascii="Times New Roman" w:eastAsia="Times New Roman" w:hAnsi="Times New Roman" w:cs="Times New Roman"/>
          <w:sz w:val="24"/>
          <w:szCs w:val="24"/>
        </w:rPr>
        <w:t>,</w:t>
      </w:r>
      <w:proofErr w:type="gramEnd"/>
      <w:r w:rsidRPr="00566957">
        <w:rPr>
          <w:rFonts w:ascii="Times New Roman" w:eastAsia="Times New Roman" w:hAnsi="Times New Roman" w:cs="Times New Roman"/>
          <w:sz w:val="24"/>
          <w:szCs w:val="24"/>
        </w:rPr>
        <w:br/>
        <w:t>“Part I: Historical Background,” pp. 48-94.</w:t>
      </w:r>
      <w:r w:rsidRPr="00566957">
        <w:rPr>
          <w:rFonts w:ascii="Times New Roman" w:eastAsia="Times New Roman" w:hAnsi="Times New Roman" w:cs="Times New Roman"/>
          <w:sz w:val="24"/>
          <w:szCs w:val="24"/>
        </w:rPr>
        <w:br/>
        <w:t>Nov 10—</w:t>
      </w:r>
      <w:proofErr w:type="spellStart"/>
      <w:r w:rsidRPr="00566957">
        <w:rPr>
          <w:rFonts w:ascii="Times New Roman" w:eastAsia="Times New Roman" w:hAnsi="Times New Roman" w:cs="Times New Roman"/>
          <w:sz w:val="24"/>
          <w:szCs w:val="24"/>
        </w:rPr>
        <w:t>Constantino</w:t>
      </w:r>
      <w:proofErr w:type="spellEnd"/>
      <w:r w:rsidRPr="00566957">
        <w:rPr>
          <w:rFonts w:ascii="Times New Roman" w:eastAsia="Times New Roman" w:hAnsi="Times New Roman" w:cs="Times New Roman"/>
          <w:sz w:val="24"/>
          <w:szCs w:val="24"/>
        </w:rPr>
        <w:t xml:space="preserve"> </w:t>
      </w:r>
      <w:proofErr w:type="spellStart"/>
      <w:r w:rsidRPr="00566957">
        <w:rPr>
          <w:rFonts w:ascii="Times New Roman" w:eastAsia="Times New Roman" w:hAnsi="Times New Roman" w:cs="Times New Roman"/>
          <w:sz w:val="24"/>
          <w:szCs w:val="24"/>
        </w:rPr>
        <w:t>Bresciani-Turroni</w:t>
      </w:r>
      <w:proofErr w:type="spellEnd"/>
      <w:r w:rsidRPr="00566957">
        <w:rPr>
          <w:rFonts w:ascii="Times New Roman" w:eastAsia="Times New Roman" w:hAnsi="Times New Roman" w:cs="Times New Roman"/>
          <w:sz w:val="24"/>
          <w:szCs w:val="24"/>
        </w:rPr>
        <w:t>, The Economics of Inflation: A Study of Currency Depreciation in Postwar Germany (pp. 287-360)</w:t>
      </w:r>
      <w:r w:rsidRPr="00566957">
        <w:rPr>
          <w:rFonts w:ascii="Times New Roman" w:eastAsia="Times New Roman" w:hAnsi="Times New Roman" w:cs="Times New Roman"/>
          <w:sz w:val="24"/>
          <w:szCs w:val="24"/>
        </w:rPr>
        <w:br/>
        <w:t>Blog comment by a civilian—summary of Adam Fergusson’s When Money Dies.</w:t>
      </w:r>
      <w:r w:rsidRPr="00566957">
        <w:rPr>
          <w:rFonts w:ascii="Times New Roman" w:eastAsia="Times New Roman" w:hAnsi="Times New Roman" w:cs="Times New Roman"/>
          <w:sz w:val="24"/>
          <w:szCs w:val="24"/>
        </w:rPr>
        <w:br/>
      </w:r>
      <w:proofErr w:type="gramStart"/>
      <w:r w:rsidRPr="00566957">
        <w:rPr>
          <w:rFonts w:ascii="Times New Roman" w:eastAsia="Times New Roman" w:hAnsi="Times New Roman" w:cs="Times New Roman"/>
          <w:sz w:val="24"/>
          <w:szCs w:val="24"/>
        </w:rPr>
        <w:t xml:space="preserve">Murray </w:t>
      </w:r>
      <w:proofErr w:type="spellStart"/>
      <w:r w:rsidRPr="00566957">
        <w:rPr>
          <w:rFonts w:ascii="Times New Roman" w:eastAsia="Times New Roman" w:hAnsi="Times New Roman" w:cs="Times New Roman"/>
          <w:sz w:val="24"/>
          <w:szCs w:val="24"/>
        </w:rPr>
        <w:t>Rothbard</w:t>
      </w:r>
      <w:proofErr w:type="spellEnd"/>
      <w:r w:rsidRPr="00566957">
        <w:rPr>
          <w:rFonts w:ascii="Times New Roman" w:eastAsia="Times New Roman" w:hAnsi="Times New Roman" w:cs="Times New Roman"/>
          <w:sz w:val="24"/>
          <w:szCs w:val="24"/>
        </w:rPr>
        <w:t>, America’s Great Depression, 3-29, 85-116.</w:t>
      </w:r>
      <w:proofErr w:type="gramEnd"/>
      <w:r w:rsidRPr="00566957">
        <w:rPr>
          <w:rFonts w:ascii="Times New Roman" w:eastAsia="Times New Roman" w:hAnsi="Times New Roman" w:cs="Times New Roman"/>
          <w:sz w:val="24"/>
          <w:szCs w:val="24"/>
        </w:rPr>
        <w:br/>
        <w:t xml:space="preserve">Murray </w:t>
      </w:r>
      <w:proofErr w:type="spellStart"/>
      <w:r w:rsidRPr="00566957">
        <w:rPr>
          <w:rFonts w:ascii="Times New Roman" w:eastAsia="Times New Roman" w:hAnsi="Times New Roman" w:cs="Times New Roman"/>
          <w:sz w:val="24"/>
          <w:szCs w:val="24"/>
        </w:rPr>
        <w:t>Rothbard</w:t>
      </w:r>
      <w:proofErr w:type="spellEnd"/>
      <w:r w:rsidRPr="00566957">
        <w:rPr>
          <w:rFonts w:ascii="Times New Roman" w:eastAsia="Times New Roman" w:hAnsi="Times New Roman" w:cs="Times New Roman"/>
          <w:sz w:val="24"/>
          <w:szCs w:val="24"/>
        </w:rPr>
        <w:t>, America’s Great Depression, 185-207</w:t>
      </w:r>
      <w:r w:rsidRPr="00566957">
        <w:rPr>
          <w:rFonts w:ascii="Times New Roman" w:eastAsia="Times New Roman" w:hAnsi="Times New Roman" w:cs="Times New Roman"/>
          <w:sz w:val="24"/>
          <w:szCs w:val="24"/>
        </w:rPr>
        <w:br/>
        <w:t xml:space="preserve">Robert Higgs, </w:t>
      </w:r>
      <w:proofErr w:type="gramStart"/>
      <w:r w:rsidRPr="00566957">
        <w:rPr>
          <w:rFonts w:ascii="Times New Roman" w:eastAsia="Times New Roman" w:hAnsi="Times New Roman" w:cs="Times New Roman"/>
          <w:sz w:val="24"/>
          <w:szCs w:val="24"/>
        </w:rPr>
        <w:t>“</w:t>
      </w:r>
      <w:proofErr w:type="gramEnd"/>
      <w:r w:rsidRPr="00566957">
        <w:rPr>
          <w:rFonts w:ascii="Times New Roman" w:eastAsia="Times New Roman" w:hAnsi="Times New Roman" w:cs="Times New Roman"/>
          <w:sz w:val="24"/>
          <w:szCs w:val="24"/>
        </w:rPr>
        <w:t>War Prosperity? A Reassessment of the U.S. Economy in the 1940s,”</w:t>
      </w:r>
      <w:r w:rsidRPr="00566957">
        <w:rPr>
          <w:rFonts w:ascii="Times New Roman" w:eastAsia="Times New Roman" w:hAnsi="Times New Roman" w:cs="Times New Roman"/>
          <w:sz w:val="24"/>
          <w:szCs w:val="24"/>
        </w:rPr>
        <w:br/>
        <w:t>The Journal of Economic History, Vol. 52, No. 1 (Mar., 1992), pp. 41-60</w:t>
      </w:r>
    </w:p>
    <w:p w:rsidR="00566957" w:rsidRPr="00566957" w:rsidRDefault="00566957" w:rsidP="00566957">
      <w:pPr>
        <w:outlineLvl w:val="4"/>
        <w:rPr>
          <w:rFonts w:ascii="Times New Roman" w:eastAsia="Times New Roman" w:hAnsi="Times New Roman" w:cs="Times New Roman"/>
          <w:b/>
          <w:bCs/>
          <w:sz w:val="20"/>
          <w:szCs w:val="20"/>
        </w:rPr>
      </w:pPr>
      <w:r w:rsidRPr="00566957">
        <w:rPr>
          <w:rFonts w:ascii="Times New Roman" w:eastAsia="Times New Roman" w:hAnsi="Times New Roman" w:cs="Times New Roman"/>
          <w:b/>
          <w:bCs/>
          <w:sz w:val="20"/>
          <w:szCs w:val="20"/>
        </w:rPr>
        <w:t>19 JULY – 25 JULY</w:t>
      </w:r>
    </w:p>
    <w:p w:rsidR="00566957" w:rsidRPr="00566957" w:rsidRDefault="00566957" w:rsidP="00566957">
      <w:pPr>
        <w:outlineLvl w:val="2"/>
        <w:rPr>
          <w:rFonts w:ascii="Times New Roman" w:eastAsia="Times New Roman" w:hAnsi="Times New Roman" w:cs="Times New Roman"/>
          <w:b/>
          <w:bCs/>
          <w:sz w:val="27"/>
          <w:szCs w:val="27"/>
        </w:rPr>
      </w:pPr>
      <w:r w:rsidRPr="00566957">
        <w:rPr>
          <w:rFonts w:ascii="Times New Roman" w:eastAsia="Times New Roman" w:hAnsi="Times New Roman" w:cs="Times New Roman"/>
          <w:b/>
          <w:bCs/>
          <w:sz w:val="27"/>
          <w:szCs w:val="27"/>
        </w:rPr>
        <w:t>World War II and After</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 xml:space="preserve">Peter R. </w:t>
      </w:r>
      <w:proofErr w:type="spellStart"/>
      <w:r w:rsidRPr="00566957">
        <w:rPr>
          <w:rFonts w:ascii="Times New Roman" w:eastAsia="Times New Roman" w:hAnsi="Times New Roman" w:cs="Times New Roman"/>
          <w:sz w:val="24"/>
          <w:szCs w:val="24"/>
        </w:rPr>
        <w:t>Senn</w:t>
      </w:r>
      <w:proofErr w:type="spellEnd"/>
      <w:r w:rsidRPr="00566957">
        <w:rPr>
          <w:rFonts w:ascii="Times New Roman" w:eastAsia="Times New Roman" w:hAnsi="Times New Roman" w:cs="Times New Roman"/>
          <w:sz w:val="24"/>
          <w:szCs w:val="24"/>
        </w:rPr>
        <w:t xml:space="preserve">, “Cigarettes </w:t>
      </w:r>
      <w:proofErr w:type="gramStart"/>
      <w:r w:rsidRPr="00566957">
        <w:rPr>
          <w:rFonts w:ascii="Times New Roman" w:eastAsia="Times New Roman" w:hAnsi="Times New Roman" w:cs="Times New Roman"/>
          <w:sz w:val="24"/>
          <w:szCs w:val="24"/>
        </w:rPr>
        <w:t>As</w:t>
      </w:r>
      <w:proofErr w:type="gramEnd"/>
      <w:r w:rsidRPr="00566957">
        <w:rPr>
          <w:rFonts w:ascii="Times New Roman" w:eastAsia="Times New Roman" w:hAnsi="Times New Roman" w:cs="Times New Roman"/>
          <w:sz w:val="24"/>
          <w:szCs w:val="24"/>
        </w:rPr>
        <w:t xml:space="preserve"> Currency,” The Journal of Finance, Vol. 6, No. 3 (Sep., 1951), pp. 329-332</w:t>
      </w:r>
      <w:r w:rsidRPr="00566957">
        <w:rPr>
          <w:rFonts w:ascii="Times New Roman" w:eastAsia="Times New Roman" w:hAnsi="Times New Roman" w:cs="Times New Roman"/>
          <w:sz w:val="24"/>
          <w:szCs w:val="24"/>
        </w:rPr>
        <w:br/>
        <w:t>Wikipedia entry on “Stagflation”</w:t>
      </w:r>
    </w:p>
    <w:p w:rsidR="00566957" w:rsidRPr="00566957" w:rsidRDefault="00566957" w:rsidP="00566957">
      <w:pPr>
        <w:outlineLvl w:val="4"/>
        <w:rPr>
          <w:rFonts w:ascii="Times New Roman" w:eastAsia="Times New Roman" w:hAnsi="Times New Roman" w:cs="Times New Roman"/>
          <w:b/>
          <w:bCs/>
          <w:sz w:val="20"/>
          <w:szCs w:val="20"/>
        </w:rPr>
      </w:pPr>
      <w:r w:rsidRPr="00566957">
        <w:rPr>
          <w:rFonts w:ascii="Times New Roman" w:eastAsia="Times New Roman" w:hAnsi="Times New Roman" w:cs="Times New Roman"/>
          <w:b/>
          <w:bCs/>
          <w:sz w:val="20"/>
          <w:szCs w:val="20"/>
        </w:rPr>
        <w:t>26 JULY – 1 AUGUST</w:t>
      </w:r>
    </w:p>
    <w:p w:rsidR="00566957" w:rsidRPr="00566957" w:rsidRDefault="00566957" w:rsidP="00566957">
      <w:pPr>
        <w:outlineLvl w:val="2"/>
        <w:rPr>
          <w:rFonts w:ascii="Times New Roman" w:eastAsia="Times New Roman" w:hAnsi="Times New Roman" w:cs="Times New Roman"/>
          <w:b/>
          <w:bCs/>
          <w:sz w:val="27"/>
          <w:szCs w:val="27"/>
        </w:rPr>
      </w:pPr>
      <w:r w:rsidRPr="00566957">
        <w:rPr>
          <w:rFonts w:ascii="Times New Roman" w:eastAsia="Times New Roman" w:hAnsi="Times New Roman" w:cs="Times New Roman"/>
          <w:b/>
          <w:bCs/>
          <w:sz w:val="27"/>
          <w:szCs w:val="27"/>
        </w:rPr>
        <w:t>High Inflations in the eighties/nineties/2000s</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Read this straight description of the Argentine inflationary waves from an Economics course</w:t>
      </w:r>
      <w:proofErr w:type="gramStart"/>
      <w:r w:rsidRPr="00566957">
        <w:rPr>
          <w:rFonts w:ascii="Times New Roman" w:eastAsia="Times New Roman" w:hAnsi="Times New Roman" w:cs="Times New Roman"/>
          <w:sz w:val="24"/>
          <w:szCs w:val="24"/>
        </w:rPr>
        <w:t>:</w:t>
      </w:r>
      <w:proofErr w:type="gramEnd"/>
      <w:r w:rsidRPr="00566957">
        <w:rPr>
          <w:rFonts w:ascii="Times New Roman" w:eastAsia="Times New Roman" w:hAnsi="Times New Roman" w:cs="Times New Roman"/>
          <w:sz w:val="24"/>
          <w:szCs w:val="24"/>
        </w:rPr>
        <w:br/>
        <w:t>Another Report on current Argentinian problems:</w:t>
      </w:r>
      <w:r w:rsidRPr="00566957">
        <w:rPr>
          <w:rFonts w:ascii="Times New Roman" w:eastAsia="Times New Roman" w:hAnsi="Times New Roman" w:cs="Times New Roman"/>
          <w:sz w:val="24"/>
          <w:szCs w:val="24"/>
        </w:rPr>
        <w:br/>
      </w:r>
      <w:proofErr w:type="spellStart"/>
      <w:r w:rsidRPr="00566957">
        <w:rPr>
          <w:rFonts w:ascii="Times New Roman" w:eastAsia="Times New Roman" w:hAnsi="Times New Roman" w:cs="Times New Roman"/>
          <w:sz w:val="24"/>
          <w:szCs w:val="24"/>
        </w:rPr>
        <w:t>Yonca</w:t>
      </w:r>
      <w:proofErr w:type="spellEnd"/>
      <w:r w:rsidRPr="00566957">
        <w:rPr>
          <w:rFonts w:ascii="Times New Roman" w:eastAsia="Times New Roman" w:hAnsi="Times New Roman" w:cs="Times New Roman"/>
          <w:sz w:val="24"/>
          <w:szCs w:val="24"/>
        </w:rPr>
        <w:t xml:space="preserve"> </w:t>
      </w:r>
      <w:proofErr w:type="spellStart"/>
      <w:r w:rsidRPr="00566957">
        <w:rPr>
          <w:rFonts w:ascii="Times New Roman" w:eastAsia="Times New Roman" w:hAnsi="Times New Roman" w:cs="Times New Roman"/>
          <w:sz w:val="24"/>
          <w:szCs w:val="24"/>
        </w:rPr>
        <w:t>Ozdemir</w:t>
      </w:r>
      <w:proofErr w:type="spellEnd"/>
      <w:r w:rsidRPr="00566957">
        <w:rPr>
          <w:rFonts w:ascii="Times New Roman" w:eastAsia="Times New Roman" w:hAnsi="Times New Roman" w:cs="Times New Roman"/>
          <w:sz w:val="24"/>
          <w:szCs w:val="24"/>
        </w:rPr>
        <w:t>, “A study in comparative inflation in Argentina Brazil Israel Mexico and Turkey,” a paper from the International Studies Association meeting, 2004.</w:t>
      </w:r>
      <w:r w:rsidRPr="00566957">
        <w:rPr>
          <w:rFonts w:ascii="Times New Roman" w:eastAsia="Times New Roman" w:hAnsi="Times New Roman" w:cs="Times New Roman"/>
          <w:sz w:val="24"/>
          <w:szCs w:val="24"/>
        </w:rPr>
        <w:br/>
      </w:r>
      <w:r w:rsidRPr="00566957">
        <w:rPr>
          <w:rFonts w:ascii="Times New Roman" w:eastAsia="Times New Roman" w:hAnsi="Times New Roman" w:cs="Times New Roman"/>
          <w:sz w:val="24"/>
          <w:szCs w:val="24"/>
        </w:rPr>
        <w:lastRenderedPageBreak/>
        <w:t>News Item from Business News, 21 Aug. 08: “Crippled by inflation, Zimbabwe doctors strike for better pay”</w:t>
      </w:r>
    </w:p>
    <w:p w:rsidR="00566957" w:rsidRPr="00566957" w:rsidRDefault="00566957" w:rsidP="00566957">
      <w:pPr>
        <w:outlineLvl w:val="4"/>
        <w:rPr>
          <w:rFonts w:ascii="Times New Roman" w:eastAsia="Times New Roman" w:hAnsi="Times New Roman" w:cs="Times New Roman"/>
          <w:b/>
          <w:bCs/>
          <w:sz w:val="20"/>
          <w:szCs w:val="20"/>
        </w:rPr>
      </w:pPr>
      <w:r w:rsidRPr="00566957">
        <w:rPr>
          <w:rFonts w:ascii="Times New Roman" w:eastAsia="Times New Roman" w:hAnsi="Times New Roman" w:cs="Times New Roman"/>
          <w:b/>
          <w:bCs/>
          <w:sz w:val="20"/>
          <w:szCs w:val="20"/>
        </w:rPr>
        <w:t>2 AUGUST – 8 AUGUST</w:t>
      </w:r>
    </w:p>
    <w:p w:rsidR="00566957" w:rsidRPr="00566957" w:rsidRDefault="00566957" w:rsidP="00566957">
      <w:pPr>
        <w:outlineLvl w:val="2"/>
        <w:rPr>
          <w:rFonts w:ascii="Times New Roman" w:eastAsia="Times New Roman" w:hAnsi="Times New Roman" w:cs="Times New Roman"/>
          <w:b/>
          <w:bCs/>
          <w:sz w:val="27"/>
          <w:szCs w:val="27"/>
        </w:rPr>
      </w:pPr>
      <w:r w:rsidRPr="00566957">
        <w:rPr>
          <w:rFonts w:ascii="Times New Roman" w:eastAsia="Times New Roman" w:hAnsi="Times New Roman" w:cs="Times New Roman"/>
          <w:b/>
          <w:bCs/>
          <w:sz w:val="27"/>
          <w:szCs w:val="27"/>
        </w:rPr>
        <w:t>Inflation in modern times: Considerations I</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 xml:space="preserve">Guido </w:t>
      </w:r>
      <w:proofErr w:type="spellStart"/>
      <w:r w:rsidRPr="00566957">
        <w:rPr>
          <w:rFonts w:ascii="Times New Roman" w:eastAsia="Times New Roman" w:hAnsi="Times New Roman" w:cs="Times New Roman"/>
          <w:sz w:val="24"/>
          <w:szCs w:val="24"/>
        </w:rPr>
        <w:t>Hülsmann</w:t>
      </w:r>
      <w:proofErr w:type="spellEnd"/>
      <w:r w:rsidRPr="00566957">
        <w:rPr>
          <w:rFonts w:ascii="Times New Roman" w:eastAsia="Times New Roman" w:hAnsi="Times New Roman" w:cs="Times New Roman"/>
          <w:sz w:val="24"/>
          <w:szCs w:val="24"/>
        </w:rPr>
        <w:t>, “The Cultural and Spiritual Legacy of Inflation”</w:t>
      </w:r>
    </w:p>
    <w:p w:rsidR="00566957" w:rsidRPr="00566957" w:rsidRDefault="00566957" w:rsidP="00566957">
      <w:pPr>
        <w:outlineLvl w:val="4"/>
        <w:rPr>
          <w:rFonts w:ascii="Times New Roman" w:eastAsia="Times New Roman" w:hAnsi="Times New Roman" w:cs="Times New Roman"/>
          <w:b/>
          <w:bCs/>
          <w:sz w:val="20"/>
          <w:szCs w:val="20"/>
        </w:rPr>
      </w:pPr>
      <w:r w:rsidRPr="00566957">
        <w:rPr>
          <w:rFonts w:ascii="Times New Roman" w:eastAsia="Times New Roman" w:hAnsi="Times New Roman" w:cs="Times New Roman"/>
          <w:b/>
          <w:bCs/>
          <w:sz w:val="20"/>
          <w:szCs w:val="20"/>
        </w:rPr>
        <w:t>9 AUGUST – 15 AUGUST</w:t>
      </w:r>
    </w:p>
    <w:p w:rsidR="00566957" w:rsidRPr="00566957" w:rsidRDefault="00566957" w:rsidP="00566957">
      <w:pPr>
        <w:outlineLvl w:val="2"/>
        <w:rPr>
          <w:rFonts w:ascii="Times New Roman" w:eastAsia="Times New Roman" w:hAnsi="Times New Roman" w:cs="Times New Roman"/>
          <w:b/>
          <w:bCs/>
          <w:sz w:val="27"/>
          <w:szCs w:val="27"/>
        </w:rPr>
      </w:pPr>
      <w:r w:rsidRPr="00566957">
        <w:rPr>
          <w:rFonts w:ascii="Times New Roman" w:eastAsia="Times New Roman" w:hAnsi="Times New Roman" w:cs="Times New Roman"/>
          <w:b/>
          <w:bCs/>
          <w:sz w:val="27"/>
          <w:szCs w:val="27"/>
        </w:rPr>
        <w:t>Inflation in modern times: Considerations II</w:t>
      </w:r>
    </w:p>
    <w:p w:rsidR="00566957" w:rsidRPr="00566957" w:rsidRDefault="00566957" w:rsidP="00566957">
      <w:pPr>
        <w:rPr>
          <w:rFonts w:ascii="Times New Roman" w:eastAsia="Times New Roman" w:hAnsi="Times New Roman" w:cs="Times New Roman"/>
          <w:sz w:val="24"/>
          <w:szCs w:val="24"/>
        </w:rPr>
      </w:pPr>
      <w:r w:rsidRPr="00566957">
        <w:rPr>
          <w:rFonts w:ascii="Times New Roman" w:eastAsia="Times New Roman" w:hAnsi="Times New Roman" w:cs="Times New Roman"/>
          <w:sz w:val="24"/>
          <w:szCs w:val="24"/>
        </w:rPr>
        <w:t xml:space="preserve">Hans </w:t>
      </w:r>
      <w:proofErr w:type="spellStart"/>
      <w:r w:rsidRPr="00566957">
        <w:rPr>
          <w:rFonts w:ascii="Times New Roman" w:eastAsia="Times New Roman" w:hAnsi="Times New Roman" w:cs="Times New Roman"/>
          <w:sz w:val="24"/>
          <w:szCs w:val="24"/>
        </w:rPr>
        <w:t>Sennholz</w:t>
      </w:r>
      <w:proofErr w:type="spellEnd"/>
      <w:r w:rsidRPr="00566957">
        <w:rPr>
          <w:rFonts w:ascii="Times New Roman" w:eastAsia="Times New Roman" w:hAnsi="Times New Roman" w:cs="Times New Roman"/>
          <w:sz w:val="24"/>
          <w:szCs w:val="24"/>
        </w:rPr>
        <w:t xml:space="preserve">, “The Many Evils of </w:t>
      </w:r>
      <w:proofErr w:type="spellStart"/>
      <w:r w:rsidRPr="00566957">
        <w:rPr>
          <w:rFonts w:ascii="Times New Roman" w:eastAsia="Times New Roman" w:hAnsi="Times New Roman" w:cs="Times New Roman"/>
          <w:sz w:val="24"/>
          <w:szCs w:val="24"/>
        </w:rPr>
        <w:t>Inflation”file</w:t>
      </w:r>
      <w:proofErr w:type="spellEnd"/>
      <w:r w:rsidRPr="00566957">
        <w:rPr>
          <w:rFonts w:ascii="Times New Roman" w:eastAsia="Times New Roman" w:hAnsi="Times New Roman" w:cs="Times New Roman"/>
          <w:sz w:val="24"/>
          <w:szCs w:val="24"/>
        </w:rPr>
        <w:t xml:space="preserve"> Llewellyn H. Rockwell, “War and </w:t>
      </w:r>
      <w:proofErr w:type="spellStart"/>
      <w:r w:rsidRPr="00566957">
        <w:rPr>
          <w:rFonts w:ascii="Times New Roman" w:eastAsia="Times New Roman" w:hAnsi="Times New Roman" w:cs="Times New Roman"/>
          <w:sz w:val="24"/>
          <w:szCs w:val="24"/>
        </w:rPr>
        <w:t>Inflation”file</w:t>
      </w:r>
      <w:proofErr w:type="spellEnd"/>
    </w:p>
    <w:p w:rsidR="00F241AF" w:rsidRDefault="00F241AF"/>
    <w:sectPr w:rsidR="00F241AF" w:rsidSect="00F241A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D00" w:rsidRDefault="00B53D00" w:rsidP="00860D14">
      <w:pPr>
        <w:spacing w:before="0" w:after="0"/>
      </w:pPr>
      <w:r>
        <w:separator/>
      </w:r>
    </w:p>
  </w:endnote>
  <w:endnote w:type="continuationSeparator" w:id="0">
    <w:p w:rsidR="00B53D00" w:rsidRDefault="00B53D00" w:rsidP="00860D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826548"/>
      <w:docPartObj>
        <w:docPartGallery w:val="Page Numbers (Bottom of Page)"/>
        <w:docPartUnique/>
      </w:docPartObj>
    </w:sdtPr>
    <w:sdtEndPr>
      <w:rPr>
        <w:noProof/>
      </w:rPr>
    </w:sdtEndPr>
    <w:sdtContent>
      <w:p w:rsidR="00860D14" w:rsidRDefault="00860D14">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860D14" w:rsidRDefault="00860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D00" w:rsidRDefault="00B53D00" w:rsidP="00860D14">
      <w:pPr>
        <w:spacing w:before="0" w:after="0"/>
      </w:pPr>
      <w:r>
        <w:separator/>
      </w:r>
    </w:p>
  </w:footnote>
  <w:footnote w:type="continuationSeparator" w:id="0">
    <w:p w:rsidR="00B53D00" w:rsidRDefault="00B53D00" w:rsidP="00860D1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5697"/>
    <w:multiLevelType w:val="multilevel"/>
    <w:tmpl w:val="F4D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6957"/>
    <w:rsid w:val="000E38D1"/>
    <w:rsid w:val="002F2291"/>
    <w:rsid w:val="00431197"/>
    <w:rsid w:val="00566957"/>
    <w:rsid w:val="00860D14"/>
    <w:rsid w:val="00B53D00"/>
    <w:rsid w:val="00F2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AF"/>
  </w:style>
  <w:style w:type="paragraph" w:styleId="Heading1">
    <w:name w:val="heading 1"/>
    <w:basedOn w:val="Normal"/>
    <w:link w:val="Heading1Char"/>
    <w:uiPriority w:val="9"/>
    <w:qFormat/>
    <w:rsid w:val="00566957"/>
    <w:pP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6957"/>
    <w:pPr>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6957"/>
    <w:pP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66957"/>
    <w:pPr>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66957"/>
    <w:pPr>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66957"/>
    <w:pPr>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9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69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69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669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6695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6695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66957"/>
    <w:rPr>
      <w:color w:val="0000FF"/>
      <w:u w:val="single"/>
    </w:rPr>
  </w:style>
  <w:style w:type="character" w:styleId="Strong">
    <w:name w:val="Strong"/>
    <w:basedOn w:val="DefaultParagraphFont"/>
    <w:uiPriority w:val="22"/>
    <w:qFormat/>
    <w:rsid w:val="00566957"/>
    <w:rPr>
      <w:b/>
      <w:bCs/>
    </w:rPr>
  </w:style>
  <w:style w:type="paragraph" w:styleId="NormalWeb">
    <w:name w:val="Normal (Web)"/>
    <w:basedOn w:val="Normal"/>
    <w:uiPriority w:val="99"/>
    <w:semiHidden/>
    <w:unhideWhenUsed/>
    <w:rsid w:val="00566957"/>
    <w:rPr>
      <w:rFonts w:ascii="Times New Roman" w:eastAsia="Times New Roman" w:hAnsi="Times New Roman" w:cs="Times New Roman"/>
      <w:sz w:val="24"/>
      <w:szCs w:val="24"/>
    </w:rPr>
  </w:style>
  <w:style w:type="character" w:styleId="Emphasis">
    <w:name w:val="Emphasis"/>
    <w:basedOn w:val="DefaultParagraphFont"/>
    <w:uiPriority w:val="20"/>
    <w:qFormat/>
    <w:rsid w:val="00566957"/>
    <w:rPr>
      <w:i/>
      <w:iCs/>
    </w:rPr>
  </w:style>
  <w:style w:type="paragraph" w:styleId="BalloonText">
    <w:name w:val="Balloon Text"/>
    <w:basedOn w:val="Normal"/>
    <w:link w:val="BalloonTextChar"/>
    <w:uiPriority w:val="99"/>
    <w:semiHidden/>
    <w:unhideWhenUsed/>
    <w:rsid w:val="00860D1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D14"/>
    <w:rPr>
      <w:rFonts w:ascii="Tahoma" w:hAnsi="Tahoma" w:cs="Tahoma"/>
      <w:sz w:val="16"/>
      <w:szCs w:val="16"/>
    </w:rPr>
  </w:style>
  <w:style w:type="paragraph" w:styleId="Header">
    <w:name w:val="header"/>
    <w:basedOn w:val="Normal"/>
    <w:link w:val="HeaderChar"/>
    <w:uiPriority w:val="99"/>
    <w:unhideWhenUsed/>
    <w:rsid w:val="00860D14"/>
    <w:pPr>
      <w:tabs>
        <w:tab w:val="center" w:pos="4680"/>
        <w:tab w:val="right" w:pos="9360"/>
      </w:tabs>
      <w:spacing w:before="0" w:after="0"/>
    </w:pPr>
  </w:style>
  <w:style w:type="character" w:customStyle="1" w:styleId="HeaderChar">
    <w:name w:val="Header Char"/>
    <w:basedOn w:val="DefaultParagraphFont"/>
    <w:link w:val="Header"/>
    <w:uiPriority w:val="99"/>
    <w:rsid w:val="00860D14"/>
  </w:style>
  <w:style w:type="paragraph" w:styleId="Footer">
    <w:name w:val="footer"/>
    <w:basedOn w:val="Normal"/>
    <w:link w:val="FooterChar"/>
    <w:uiPriority w:val="99"/>
    <w:unhideWhenUsed/>
    <w:rsid w:val="00860D14"/>
    <w:pPr>
      <w:tabs>
        <w:tab w:val="center" w:pos="4680"/>
        <w:tab w:val="right" w:pos="9360"/>
      </w:tabs>
      <w:spacing w:before="0" w:after="0"/>
    </w:pPr>
  </w:style>
  <w:style w:type="character" w:customStyle="1" w:styleId="FooterChar">
    <w:name w:val="Footer Char"/>
    <w:basedOn w:val="DefaultParagraphFont"/>
    <w:link w:val="Footer"/>
    <w:uiPriority w:val="99"/>
    <w:rsid w:val="00860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8826">
      <w:bodyDiv w:val="1"/>
      <w:marLeft w:val="0"/>
      <w:marRight w:val="0"/>
      <w:marTop w:val="0"/>
      <w:marBottom w:val="0"/>
      <w:divBdr>
        <w:top w:val="none" w:sz="0" w:space="0" w:color="auto"/>
        <w:left w:val="none" w:sz="0" w:space="0" w:color="auto"/>
        <w:bottom w:val="none" w:sz="0" w:space="0" w:color="auto"/>
        <w:right w:val="none" w:sz="0" w:space="0" w:color="auto"/>
      </w:divBdr>
      <w:divsChild>
        <w:div w:id="475687877">
          <w:marLeft w:val="0"/>
          <w:marRight w:val="0"/>
          <w:marTop w:val="0"/>
          <w:marBottom w:val="0"/>
          <w:divBdr>
            <w:top w:val="none" w:sz="0" w:space="0" w:color="auto"/>
            <w:left w:val="none" w:sz="0" w:space="0" w:color="auto"/>
            <w:bottom w:val="none" w:sz="0" w:space="0" w:color="auto"/>
            <w:right w:val="none" w:sz="0" w:space="0" w:color="auto"/>
          </w:divBdr>
          <w:divsChild>
            <w:div w:id="1086728299">
              <w:marLeft w:val="0"/>
              <w:marRight w:val="0"/>
              <w:marTop w:val="0"/>
              <w:marBottom w:val="0"/>
              <w:divBdr>
                <w:top w:val="none" w:sz="0" w:space="0" w:color="auto"/>
                <w:left w:val="none" w:sz="0" w:space="0" w:color="auto"/>
                <w:bottom w:val="none" w:sz="0" w:space="0" w:color="auto"/>
                <w:right w:val="none" w:sz="0" w:space="0" w:color="auto"/>
              </w:divBdr>
            </w:div>
          </w:divsChild>
        </w:div>
        <w:div w:id="324284176">
          <w:marLeft w:val="0"/>
          <w:marRight w:val="0"/>
          <w:marTop w:val="0"/>
          <w:marBottom w:val="0"/>
          <w:divBdr>
            <w:top w:val="none" w:sz="0" w:space="0" w:color="auto"/>
            <w:left w:val="none" w:sz="0" w:space="0" w:color="auto"/>
            <w:bottom w:val="none" w:sz="0" w:space="0" w:color="auto"/>
            <w:right w:val="none" w:sz="0" w:space="0" w:color="auto"/>
          </w:divBdr>
          <w:divsChild>
            <w:div w:id="15302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y.mises.org/departments/economichistory/" TargetMode="External"/><Relationship Id="rId13" Type="http://schemas.openxmlformats.org/officeDocument/2006/relationships/hyperlink" Target="http://mises.org/store/Americas-Great-Depression-P63.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ises.org/articles.aspx?AuthorId=4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aching:http://artemis.austincollege.edu/acad/history/htooley/Toole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cademy@mises.org?subject=Course%20Request:%20Economic%20History-EH385&amp;body=Please%20consider%20offering%20the%20course%20%22Great%20Hyperinflations%20in%20World%20History%22%20with%20Mises%20Institute%20again%21" TargetMode="External"/><Relationship Id="rId14" Type="http://schemas.openxmlformats.org/officeDocument/2006/relationships/hyperlink" Target="http://mises.org/store/Theory-of-Money-and-Credit-The--P57C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6</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Chew</dc:creator>
  <cp:lastModifiedBy>john</cp:lastModifiedBy>
  <cp:revision>4</cp:revision>
  <dcterms:created xsi:type="dcterms:W3CDTF">2011-03-07T15:45:00Z</dcterms:created>
  <dcterms:modified xsi:type="dcterms:W3CDTF">2011-06-29T14:07:00Z</dcterms:modified>
</cp:coreProperties>
</file>